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2979"/>
        <w:gridCol w:w="2410"/>
        <w:gridCol w:w="2645"/>
      </w:tblGrid>
      <w:tr w:rsidR="00B47306" w:rsidRPr="003F030A">
        <w:trPr>
          <w:trHeight w:val="270"/>
        </w:trPr>
        <w:tc>
          <w:tcPr>
            <w:tcW w:w="10694" w:type="dxa"/>
            <w:gridSpan w:val="4"/>
          </w:tcPr>
          <w:p w:rsidR="00B47306" w:rsidRPr="003F030A" w:rsidRDefault="00300F47" w:rsidP="003F030A">
            <w:pPr>
              <w:pStyle w:val="TableParagraph"/>
              <w:spacing w:before="27"/>
              <w:ind w:right="4374"/>
              <w:jc w:val="both"/>
              <w:rPr>
                <w:b/>
                <w:sz w:val="20"/>
                <w:szCs w:val="20"/>
              </w:rPr>
            </w:pPr>
            <w:r w:rsidRPr="003F030A">
              <w:rPr>
                <w:b/>
                <w:sz w:val="20"/>
                <w:szCs w:val="20"/>
              </w:rPr>
              <w:t>JOB</w:t>
            </w:r>
            <w:r w:rsidRPr="003F030A">
              <w:rPr>
                <w:b/>
                <w:spacing w:val="-3"/>
                <w:sz w:val="20"/>
                <w:szCs w:val="20"/>
              </w:rPr>
              <w:t xml:space="preserve"> </w:t>
            </w:r>
            <w:r w:rsidRPr="003F030A">
              <w:rPr>
                <w:b/>
                <w:sz w:val="20"/>
                <w:szCs w:val="20"/>
              </w:rPr>
              <w:t>DESCRIPTION</w:t>
            </w:r>
          </w:p>
        </w:tc>
      </w:tr>
      <w:tr w:rsidR="00B47306" w:rsidRPr="003F030A">
        <w:trPr>
          <w:trHeight w:val="285"/>
        </w:trPr>
        <w:tc>
          <w:tcPr>
            <w:tcW w:w="10694" w:type="dxa"/>
            <w:gridSpan w:val="4"/>
            <w:shd w:val="clear" w:color="auto" w:fill="E6E6E6"/>
          </w:tcPr>
          <w:p w:rsidR="00B47306" w:rsidRPr="003F030A" w:rsidRDefault="00300F47" w:rsidP="003F030A">
            <w:pPr>
              <w:pStyle w:val="TableParagraph"/>
              <w:tabs>
                <w:tab w:val="left" w:pos="1192"/>
              </w:tabs>
              <w:spacing w:before="35"/>
              <w:ind w:left="472"/>
              <w:jc w:val="both"/>
              <w:rPr>
                <w:b/>
                <w:sz w:val="20"/>
                <w:szCs w:val="20"/>
              </w:rPr>
            </w:pPr>
            <w:r w:rsidRPr="003F030A">
              <w:rPr>
                <w:b/>
                <w:sz w:val="20"/>
                <w:szCs w:val="20"/>
              </w:rPr>
              <w:t>I.</w:t>
            </w:r>
            <w:r w:rsidRPr="003F030A">
              <w:rPr>
                <w:b/>
                <w:sz w:val="20"/>
                <w:szCs w:val="20"/>
              </w:rPr>
              <w:tab/>
              <w:t>JOB</w:t>
            </w:r>
            <w:r w:rsidRPr="003F030A">
              <w:rPr>
                <w:b/>
                <w:spacing w:val="-2"/>
                <w:sz w:val="20"/>
                <w:szCs w:val="20"/>
              </w:rPr>
              <w:t xml:space="preserve"> </w:t>
            </w:r>
            <w:r w:rsidRPr="003F030A">
              <w:rPr>
                <w:b/>
                <w:sz w:val="20"/>
                <w:szCs w:val="20"/>
              </w:rPr>
              <w:t>DETAILS</w:t>
            </w:r>
          </w:p>
        </w:tc>
      </w:tr>
      <w:tr w:rsidR="00B47306" w:rsidRPr="003F030A">
        <w:trPr>
          <w:trHeight w:val="295"/>
        </w:trPr>
        <w:tc>
          <w:tcPr>
            <w:tcW w:w="2660" w:type="dxa"/>
          </w:tcPr>
          <w:p w:rsidR="00B47306" w:rsidRPr="003F030A" w:rsidRDefault="00300F47" w:rsidP="003F030A">
            <w:pPr>
              <w:pStyle w:val="TableParagraph"/>
              <w:spacing w:before="40"/>
              <w:jc w:val="both"/>
              <w:rPr>
                <w:b/>
                <w:sz w:val="20"/>
                <w:szCs w:val="20"/>
              </w:rPr>
            </w:pPr>
            <w:r w:rsidRPr="003F030A">
              <w:rPr>
                <w:b/>
                <w:sz w:val="20"/>
                <w:szCs w:val="20"/>
              </w:rPr>
              <w:t>Job</w:t>
            </w:r>
            <w:r w:rsidRPr="003F030A">
              <w:rPr>
                <w:b/>
                <w:spacing w:val="-2"/>
                <w:sz w:val="20"/>
                <w:szCs w:val="20"/>
              </w:rPr>
              <w:t xml:space="preserve"> </w:t>
            </w:r>
            <w:r w:rsidRPr="003F030A">
              <w:rPr>
                <w:b/>
                <w:sz w:val="20"/>
                <w:szCs w:val="20"/>
              </w:rPr>
              <w:t>Title</w:t>
            </w:r>
          </w:p>
        </w:tc>
        <w:tc>
          <w:tcPr>
            <w:tcW w:w="8034" w:type="dxa"/>
            <w:gridSpan w:val="3"/>
          </w:tcPr>
          <w:p w:rsidR="00B47306" w:rsidRPr="003F030A" w:rsidRDefault="005B1DCD" w:rsidP="003F030A">
            <w:pPr>
              <w:pStyle w:val="TableParagraph"/>
              <w:spacing w:before="40"/>
              <w:jc w:val="both"/>
              <w:rPr>
                <w:b/>
                <w:sz w:val="20"/>
                <w:szCs w:val="20"/>
              </w:rPr>
            </w:pPr>
            <w:r w:rsidRPr="005B1DCD">
              <w:rPr>
                <w:b/>
                <w:sz w:val="20"/>
                <w:szCs w:val="20"/>
              </w:rPr>
              <w:t>Data Specialist</w:t>
            </w:r>
          </w:p>
        </w:tc>
      </w:tr>
      <w:tr w:rsidR="00B47306" w:rsidRPr="003F030A">
        <w:trPr>
          <w:trHeight w:val="220"/>
        </w:trPr>
        <w:tc>
          <w:tcPr>
            <w:tcW w:w="2660" w:type="dxa"/>
          </w:tcPr>
          <w:p w:rsidR="00B47306" w:rsidRPr="003F030A" w:rsidRDefault="00300F47" w:rsidP="003F030A">
            <w:pPr>
              <w:pStyle w:val="TableParagraph"/>
              <w:spacing w:before="3" w:line="197" w:lineRule="exact"/>
              <w:jc w:val="both"/>
              <w:rPr>
                <w:b/>
                <w:sz w:val="20"/>
                <w:szCs w:val="20"/>
              </w:rPr>
            </w:pPr>
            <w:r w:rsidRPr="003F030A">
              <w:rPr>
                <w:b/>
                <w:sz w:val="20"/>
                <w:szCs w:val="20"/>
              </w:rPr>
              <w:t>Function</w:t>
            </w:r>
          </w:p>
        </w:tc>
        <w:tc>
          <w:tcPr>
            <w:tcW w:w="2979" w:type="dxa"/>
          </w:tcPr>
          <w:p w:rsidR="00B47306" w:rsidRPr="003F030A" w:rsidRDefault="005B1DCD" w:rsidP="003F030A">
            <w:pPr>
              <w:pStyle w:val="TableParagraph"/>
              <w:spacing w:before="3" w:line="197" w:lineRule="exact"/>
              <w:jc w:val="both"/>
              <w:rPr>
                <w:sz w:val="20"/>
                <w:szCs w:val="20"/>
              </w:rPr>
            </w:pPr>
            <w:r>
              <w:rPr>
                <w:sz w:val="20"/>
                <w:szCs w:val="20"/>
              </w:rPr>
              <w:t xml:space="preserve">Data Management </w:t>
            </w:r>
            <w:r w:rsidR="00174962" w:rsidRPr="003F030A">
              <w:rPr>
                <w:sz w:val="20"/>
                <w:szCs w:val="20"/>
              </w:rPr>
              <w:t xml:space="preserve"> </w:t>
            </w:r>
          </w:p>
        </w:tc>
        <w:tc>
          <w:tcPr>
            <w:tcW w:w="2410" w:type="dxa"/>
          </w:tcPr>
          <w:p w:rsidR="00B47306" w:rsidRPr="003F030A" w:rsidRDefault="00300F47" w:rsidP="003F030A">
            <w:pPr>
              <w:pStyle w:val="TableParagraph"/>
              <w:spacing w:before="3" w:line="197" w:lineRule="exact"/>
              <w:ind w:left="109"/>
              <w:jc w:val="both"/>
              <w:rPr>
                <w:b/>
                <w:sz w:val="20"/>
                <w:szCs w:val="20"/>
              </w:rPr>
            </w:pPr>
            <w:r w:rsidRPr="003F030A">
              <w:rPr>
                <w:b/>
                <w:sz w:val="20"/>
                <w:szCs w:val="20"/>
              </w:rPr>
              <w:t>Location</w:t>
            </w:r>
          </w:p>
        </w:tc>
        <w:tc>
          <w:tcPr>
            <w:tcW w:w="2645" w:type="dxa"/>
          </w:tcPr>
          <w:p w:rsidR="00B47306" w:rsidRPr="003F030A" w:rsidRDefault="00E3474E" w:rsidP="003F030A">
            <w:pPr>
              <w:pStyle w:val="TableParagraph"/>
              <w:spacing w:before="3" w:line="197" w:lineRule="exact"/>
              <w:ind w:left="109"/>
              <w:jc w:val="both"/>
              <w:rPr>
                <w:sz w:val="20"/>
                <w:szCs w:val="20"/>
              </w:rPr>
            </w:pPr>
            <w:r w:rsidRPr="003F030A">
              <w:rPr>
                <w:sz w:val="20"/>
                <w:szCs w:val="20"/>
              </w:rPr>
              <w:t>Noida, Uttar Pradesh</w:t>
            </w:r>
            <w:r w:rsidR="00107C66" w:rsidRPr="003F030A">
              <w:rPr>
                <w:sz w:val="20"/>
                <w:szCs w:val="20"/>
              </w:rPr>
              <w:t xml:space="preserve">  </w:t>
            </w:r>
          </w:p>
        </w:tc>
      </w:tr>
      <w:tr w:rsidR="00B47306" w:rsidRPr="003F030A" w:rsidTr="00046FA1">
        <w:trPr>
          <w:trHeight w:val="304"/>
        </w:trPr>
        <w:tc>
          <w:tcPr>
            <w:tcW w:w="2660" w:type="dxa"/>
          </w:tcPr>
          <w:p w:rsidR="00B47306" w:rsidRPr="003F030A" w:rsidRDefault="00300F47" w:rsidP="003F030A">
            <w:pPr>
              <w:pStyle w:val="TableParagraph"/>
              <w:spacing w:line="197" w:lineRule="exact"/>
              <w:jc w:val="both"/>
              <w:rPr>
                <w:b/>
                <w:sz w:val="20"/>
                <w:szCs w:val="20"/>
              </w:rPr>
            </w:pPr>
            <w:r w:rsidRPr="003F030A">
              <w:rPr>
                <w:b/>
                <w:sz w:val="20"/>
                <w:szCs w:val="20"/>
              </w:rPr>
              <w:t>Direct</w:t>
            </w:r>
            <w:r w:rsidRPr="003F030A">
              <w:rPr>
                <w:b/>
                <w:spacing w:val="-4"/>
                <w:sz w:val="20"/>
                <w:szCs w:val="20"/>
              </w:rPr>
              <w:t xml:space="preserve"> </w:t>
            </w:r>
            <w:r w:rsidRPr="003F030A">
              <w:rPr>
                <w:b/>
                <w:sz w:val="20"/>
                <w:szCs w:val="20"/>
              </w:rPr>
              <w:t>Reporting</w:t>
            </w:r>
            <w:r w:rsidRPr="003F030A">
              <w:rPr>
                <w:b/>
                <w:spacing w:val="-5"/>
                <w:sz w:val="20"/>
                <w:szCs w:val="20"/>
              </w:rPr>
              <w:t xml:space="preserve"> </w:t>
            </w:r>
            <w:r w:rsidRPr="003F030A">
              <w:rPr>
                <w:b/>
                <w:sz w:val="20"/>
                <w:szCs w:val="20"/>
              </w:rPr>
              <w:t>to:</w:t>
            </w:r>
          </w:p>
        </w:tc>
        <w:tc>
          <w:tcPr>
            <w:tcW w:w="2979" w:type="dxa"/>
          </w:tcPr>
          <w:p w:rsidR="00B47306" w:rsidRPr="003F030A" w:rsidRDefault="00C62A7B" w:rsidP="005B1DCD">
            <w:pPr>
              <w:pStyle w:val="TableParagraph"/>
              <w:spacing w:line="197" w:lineRule="exact"/>
              <w:jc w:val="both"/>
              <w:rPr>
                <w:bCs/>
                <w:sz w:val="20"/>
                <w:szCs w:val="20"/>
              </w:rPr>
            </w:pPr>
            <w:r w:rsidRPr="003F030A">
              <w:rPr>
                <w:bCs/>
                <w:sz w:val="20"/>
                <w:szCs w:val="20"/>
              </w:rPr>
              <w:t>General</w:t>
            </w:r>
            <w:r w:rsidR="002B4A16">
              <w:rPr>
                <w:bCs/>
                <w:sz w:val="20"/>
                <w:szCs w:val="20"/>
              </w:rPr>
              <w:t xml:space="preserve"> Manager – </w:t>
            </w:r>
            <w:r w:rsidR="005B1DCD">
              <w:rPr>
                <w:bCs/>
                <w:sz w:val="20"/>
                <w:szCs w:val="20"/>
              </w:rPr>
              <w:t>Jobs</w:t>
            </w:r>
            <w:r w:rsidR="002B4A16">
              <w:rPr>
                <w:bCs/>
                <w:sz w:val="20"/>
                <w:szCs w:val="20"/>
              </w:rPr>
              <w:t xml:space="preserve"> </w:t>
            </w:r>
          </w:p>
        </w:tc>
        <w:tc>
          <w:tcPr>
            <w:tcW w:w="2410" w:type="dxa"/>
          </w:tcPr>
          <w:p w:rsidR="00B47306" w:rsidRPr="003F030A" w:rsidRDefault="00300F47" w:rsidP="003F030A">
            <w:pPr>
              <w:pStyle w:val="TableParagraph"/>
              <w:spacing w:line="197" w:lineRule="exact"/>
              <w:ind w:left="109"/>
              <w:jc w:val="both"/>
              <w:rPr>
                <w:b/>
                <w:sz w:val="20"/>
                <w:szCs w:val="20"/>
              </w:rPr>
            </w:pPr>
            <w:r w:rsidRPr="003F030A">
              <w:rPr>
                <w:b/>
                <w:sz w:val="20"/>
                <w:szCs w:val="20"/>
              </w:rPr>
              <w:t>Matrix</w:t>
            </w:r>
            <w:r w:rsidRPr="003F030A">
              <w:rPr>
                <w:b/>
                <w:spacing w:val="-4"/>
                <w:sz w:val="20"/>
                <w:szCs w:val="20"/>
              </w:rPr>
              <w:t xml:space="preserve"> </w:t>
            </w:r>
            <w:r w:rsidRPr="003F030A">
              <w:rPr>
                <w:b/>
                <w:sz w:val="20"/>
                <w:szCs w:val="20"/>
              </w:rPr>
              <w:t>Reporting</w:t>
            </w:r>
            <w:r w:rsidRPr="003F030A">
              <w:rPr>
                <w:b/>
                <w:spacing w:val="-4"/>
                <w:sz w:val="20"/>
                <w:szCs w:val="20"/>
              </w:rPr>
              <w:t xml:space="preserve"> </w:t>
            </w:r>
            <w:r w:rsidRPr="003F030A">
              <w:rPr>
                <w:b/>
                <w:sz w:val="20"/>
                <w:szCs w:val="20"/>
              </w:rPr>
              <w:t>to:</w:t>
            </w:r>
          </w:p>
        </w:tc>
        <w:tc>
          <w:tcPr>
            <w:tcW w:w="2645" w:type="dxa"/>
          </w:tcPr>
          <w:p w:rsidR="00B47306" w:rsidRPr="003F030A" w:rsidRDefault="00046FA1" w:rsidP="003F030A">
            <w:pPr>
              <w:pStyle w:val="TableParagraph"/>
              <w:spacing w:before="0"/>
              <w:ind w:left="0"/>
              <w:jc w:val="both"/>
              <w:rPr>
                <w:sz w:val="20"/>
                <w:szCs w:val="20"/>
              </w:rPr>
            </w:pPr>
            <w:r>
              <w:rPr>
                <w:sz w:val="20"/>
                <w:szCs w:val="20"/>
              </w:rPr>
              <w:t xml:space="preserve"> Vice President - IT</w:t>
            </w:r>
          </w:p>
        </w:tc>
      </w:tr>
      <w:tr w:rsidR="00B47306" w:rsidRPr="003F030A">
        <w:trPr>
          <w:trHeight w:val="217"/>
        </w:trPr>
        <w:tc>
          <w:tcPr>
            <w:tcW w:w="2660" w:type="dxa"/>
          </w:tcPr>
          <w:p w:rsidR="00B47306" w:rsidRPr="003F030A" w:rsidRDefault="00300F47" w:rsidP="003F030A">
            <w:pPr>
              <w:pStyle w:val="TableParagraph"/>
              <w:spacing w:line="197" w:lineRule="exact"/>
              <w:jc w:val="both"/>
              <w:rPr>
                <w:b/>
                <w:sz w:val="20"/>
                <w:szCs w:val="20"/>
              </w:rPr>
            </w:pPr>
            <w:r w:rsidRPr="003F030A">
              <w:rPr>
                <w:b/>
                <w:sz w:val="20"/>
                <w:szCs w:val="20"/>
              </w:rPr>
              <w:t>Staff</w:t>
            </w:r>
            <w:r w:rsidRPr="003F030A">
              <w:rPr>
                <w:b/>
                <w:spacing w:val="-4"/>
                <w:sz w:val="20"/>
                <w:szCs w:val="20"/>
              </w:rPr>
              <w:t xml:space="preserve"> </w:t>
            </w:r>
            <w:r w:rsidRPr="003F030A">
              <w:rPr>
                <w:b/>
                <w:sz w:val="20"/>
                <w:szCs w:val="20"/>
              </w:rPr>
              <w:t>Supervised</w:t>
            </w:r>
          </w:p>
        </w:tc>
        <w:tc>
          <w:tcPr>
            <w:tcW w:w="2979" w:type="dxa"/>
          </w:tcPr>
          <w:p w:rsidR="00B47306" w:rsidRPr="003F030A" w:rsidRDefault="00300F47" w:rsidP="003F030A">
            <w:pPr>
              <w:pStyle w:val="TableParagraph"/>
              <w:spacing w:line="197" w:lineRule="exact"/>
              <w:jc w:val="both"/>
              <w:rPr>
                <w:sz w:val="20"/>
                <w:szCs w:val="20"/>
              </w:rPr>
            </w:pPr>
            <w:r w:rsidRPr="003F030A">
              <w:rPr>
                <w:b/>
                <w:sz w:val="20"/>
                <w:szCs w:val="20"/>
              </w:rPr>
              <w:t>Direct</w:t>
            </w:r>
            <w:r w:rsidRPr="003F030A">
              <w:rPr>
                <w:b/>
                <w:spacing w:val="-3"/>
                <w:sz w:val="20"/>
                <w:szCs w:val="20"/>
              </w:rPr>
              <w:t xml:space="preserve"> </w:t>
            </w:r>
            <w:r w:rsidRPr="003F030A">
              <w:rPr>
                <w:b/>
                <w:sz w:val="20"/>
                <w:szCs w:val="20"/>
              </w:rPr>
              <w:t>Reports:</w:t>
            </w:r>
            <w:r w:rsidR="00046FA1">
              <w:rPr>
                <w:b/>
                <w:spacing w:val="-3"/>
                <w:sz w:val="20"/>
                <w:szCs w:val="20"/>
              </w:rPr>
              <w:t xml:space="preserve"> </w:t>
            </w:r>
            <w:r w:rsidR="00046FA1" w:rsidRPr="00046FA1">
              <w:rPr>
                <w:bCs/>
                <w:spacing w:val="-3"/>
                <w:sz w:val="20"/>
                <w:szCs w:val="20"/>
              </w:rPr>
              <w:t>NA</w:t>
            </w:r>
          </w:p>
        </w:tc>
        <w:tc>
          <w:tcPr>
            <w:tcW w:w="2410" w:type="dxa"/>
          </w:tcPr>
          <w:p w:rsidR="00B47306" w:rsidRPr="003F030A" w:rsidRDefault="00300F47" w:rsidP="003F030A">
            <w:pPr>
              <w:pStyle w:val="TableParagraph"/>
              <w:spacing w:line="197" w:lineRule="exact"/>
              <w:ind w:left="109"/>
              <w:jc w:val="both"/>
              <w:rPr>
                <w:b/>
                <w:sz w:val="20"/>
                <w:szCs w:val="20"/>
              </w:rPr>
            </w:pPr>
            <w:r w:rsidRPr="003F030A">
              <w:rPr>
                <w:b/>
                <w:sz w:val="20"/>
                <w:szCs w:val="20"/>
              </w:rPr>
              <w:t>Matrix</w:t>
            </w:r>
            <w:r w:rsidRPr="003F030A">
              <w:rPr>
                <w:b/>
                <w:spacing w:val="-4"/>
                <w:sz w:val="20"/>
                <w:szCs w:val="20"/>
              </w:rPr>
              <w:t xml:space="preserve"> </w:t>
            </w:r>
            <w:r w:rsidRPr="003F030A">
              <w:rPr>
                <w:b/>
                <w:sz w:val="20"/>
                <w:szCs w:val="20"/>
              </w:rPr>
              <w:t>Reports:</w:t>
            </w:r>
          </w:p>
        </w:tc>
        <w:tc>
          <w:tcPr>
            <w:tcW w:w="2645" w:type="dxa"/>
          </w:tcPr>
          <w:p w:rsidR="00B47306" w:rsidRPr="003F030A" w:rsidRDefault="00046FA1" w:rsidP="003F030A">
            <w:pPr>
              <w:pStyle w:val="TableParagraph"/>
              <w:spacing w:line="197" w:lineRule="exact"/>
              <w:ind w:left="109"/>
              <w:jc w:val="both"/>
              <w:rPr>
                <w:b/>
                <w:sz w:val="20"/>
                <w:szCs w:val="20"/>
              </w:rPr>
            </w:pPr>
            <w:r>
              <w:rPr>
                <w:b/>
                <w:sz w:val="20"/>
                <w:szCs w:val="20"/>
              </w:rPr>
              <w:t>NA</w:t>
            </w:r>
          </w:p>
        </w:tc>
      </w:tr>
      <w:tr w:rsidR="00B47306" w:rsidRPr="003F030A">
        <w:trPr>
          <w:trHeight w:val="2407"/>
        </w:trPr>
        <w:tc>
          <w:tcPr>
            <w:tcW w:w="10694" w:type="dxa"/>
            <w:gridSpan w:val="4"/>
          </w:tcPr>
          <w:p w:rsidR="00C62A7B" w:rsidRPr="003F030A" w:rsidRDefault="00C62A7B" w:rsidP="003F030A">
            <w:pPr>
              <w:pStyle w:val="TableParagraph"/>
              <w:ind w:left="0" w:right="90"/>
              <w:jc w:val="both"/>
              <w:rPr>
                <w:rFonts w:cstheme="minorHAnsi"/>
                <w:sz w:val="20"/>
                <w:szCs w:val="20"/>
              </w:rPr>
            </w:pPr>
            <w:r w:rsidRPr="003F030A">
              <w:rPr>
                <w:rFonts w:cstheme="minorHAnsi"/>
                <w:sz w:val="20"/>
                <w:szCs w:val="20"/>
              </w:rPr>
              <w:t xml:space="preserve">Vision India, a conglomerate with three evolved business lines: Staffing, Skill Development and Advisory Services. With a base of 32,000 associates and a client list proudly featuring 150+ Indian, MNC, and Government entities, we carry a solid track record in delivering Human Resource solution across divergent geographies, across India, South East Asia, Middle East and an evolving presence in Americas &amp; Europe. </w:t>
            </w:r>
          </w:p>
          <w:p w:rsidR="003F030A" w:rsidRDefault="003F030A" w:rsidP="003F030A">
            <w:pPr>
              <w:pStyle w:val="TableParagraph"/>
              <w:ind w:left="0" w:right="90"/>
              <w:jc w:val="both"/>
              <w:rPr>
                <w:rFonts w:cstheme="minorHAnsi"/>
                <w:sz w:val="20"/>
                <w:szCs w:val="20"/>
              </w:rPr>
            </w:pPr>
          </w:p>
          <w:p w:rsidR="00C62A7B" w:rsidRPr="003F030A" w:rsidRDefault="00C62A7B" w:rsidP="003F030A">
            <w:pPr>
              <w:pStyle w:val="TableParagraph"/>
              <w:ind w:left="0" w:right="90"/>
              <w:jc w:val="both"/>
              <w:rPr>
                <w:rFonts w:cstheme="minorHAnsi"/>
                <w:sz w:val="20"/>
                <w:szCs w:val="20"/>
              </w:rPr>
            </w:pPr>
            <w:r w:rsidRPr="003F030A">
              <w:rPr>
                <w:rFonts w:cstheme="minorHAnsi"/>
                <w:sz w:val="20"/>
                <w:szCs w:val="20"/>
              </w:rPr>
              <w:t>Our processes carry Quality accreditations with ISO 9001, ISO 21001:2018, ISO 10002, ISO 14001, ISO/IEC 20000, ISO 27001, and OHSAS 18001, reflecting in our service delivery maintained through an unwavering focus on extending quality services to our clients, consistently, setting them up to achieve their business goals with cost efficacy.</w:t>
            </w:r>
          </w:p>
          <w:p w:rsidR="00C62A7B" w:rsidRPr="003F030A" w:rsidRDefault="00C62A7B" w:rsidP="003F030A">
            <w:pPr>
              <w:jc w:val="both"/>
              <w:rPr>
                <w:rFonts w:cstheme="minorHAnsi"/>
                <w:sz w:val="20"/>
                <w:szCs w:val="20"/>
              </w:rPr>
            </w:pPr>
          </w:p>
          <w:p w:rsidR="00C62A7B" w:rsidRPr="003F030A" w:rsidRDefault="00C62A7B" w:rsidP="003F030A">
            <w:pPr>
              <w:jc w:val="both"/>
              <w:rPr>
                <w:rFonts w:cstheme="minorHAnsi"/>
                <w:sz w:val="20"/>
                <w:szCs w:val="20"/>
              </w:rPr>
            </w:pPr>
            <w:r w:rsidRPr="003F030A">
              <w:rPr>
                <w:rFonts w:cstheme="minorHAnsi"/>
                <w:sz w:val="20"/>
                <w:szCs w:val="20"/>
              </w:rPr>
              <w:t xml:space="preserve">We have consistently recorded impressive revenue growth over the past years, achieving a milestone revenue of INR 200 Crore, for the fiscal year 2022-23 and a CAGR of 37% over a </w:t>
            </w:r>
            <w:r w:rsidR="003F030A" w:rsidRPr="003F030A">
              <w:rPr>
                <w:rFonts w:cstheme="minorHAnsi"/>
                <w:sz w:val="20"/>
                <w:szCs w:val="20"/>
              </w:rPr>
              <w:t>three-year</w:t>
            </w:r>
            <w:r w:rsidRPr="003F030A">
              <w:rPr>
                <w:rFonts w:cstheme="minorHAnsi"/>
                <w:sz w:val="20"/>
                <w:szCs w:val="20"/>
              </w:rPr>
              <w:t xml:space="preserve"> period. We are poised for a crest in the coming years, driven by significant projects slated for 2023-24, service portfolio expansion and our strong fundamentals across the business lines.</w:t>
            </w:r>
          </w:p>
          <w:p w:rsidR="00C62A7B" w:rsidRPr="003F030A" w:rsidRDefault="00C62A7B" w:rsidP="003F030A">
            <w:pPr>
              <w:pStyle w:val="TableParagraph"/>
              <w:spacing w:before="0"/>
              <w:ind w:left="0" w:right="90"/>
              <w:jc w:val="both"/>
              <w:rPr>
                <w:rFonts w:cstheme="minorHAnsi"/>
                <w:sz w:val="20"/>
                <w:szCs w:val="20"/>
              </w:rPr>
            </w:pPr>
          </w:p>
          <w:p w:rsidR="00B07E47" w:rsidRPr="003F030A" w:rsidRDefault="00046FA1" w:rsidP="00046FA1">
            <w:pPr>
              <w:pStyle w:val="TableParagraph"/>
              <w:ind w:left="0" w:right="90"/>
              <w:jc w:val="both"/>
              <w:rPr>
                <w:rFonts w:cstheme="minorHAnsi"/>
                <w:sz w:val="20"/>
                <w:szCs w:val="20"/>
              </w:rPr>
            </w:pPr>
            <w:r w:rsidRPr="00046FA1">
              <w:rPr>
                <w:rFonts w:cstheme="minorHAnsi"/>
                <w:sz w:val="20"/>
                <w:szCs w:val="20"/>
              </w:rPr>
              <w:t xml:space="preserve">Our captive job portal, </w:t>
            </w:r>
            <w:hyperlink r:id="rId8" w:history="1">
              <w:r w:rsidRPr="00260C91">
                <w:rPr>
                  <w:rStyle w:val="Hyperlink"/>
                  <w:rFonts w:cstheme="minorHAnsi"/>
                  <w:sz w:val="20"/>
                  <w:szCs w:val="20"/>
                </w:rPr>
                <w:t>www.justjob.co.in</w:t>
              </w:r>
            </w:hyperlink>
            <w:r>
              <w:rPr>
                <w:rFonts w:cstheme="minorHAnsi"/>
                <w:sz w:val="20"/>
                <w:szCs w:val="20"/>
              </w:rPr>
              <w:t xml:space="preserve"> </w:t>
            </w:r>
            <w:r w:rsidRPr="00046FA1">
              <w:rPr>
                <w:rFonts w:cstheme="minorHAnsi"/>
                <w:sz w:val="20"/>
                <w:szCs w:val="20"/>
              </w:rPr>
              <w:t>, boasts a database of over 5 million active candidates, showcasing 20,000+ active job opportunities across industries. It holds the trust of 200+ corporate entities and government organizations for their talent fulfillment needs."</w:t>
            </w:r>
          </w:p>
        </w:tc>
      </w:tr>
      <w:tr w:rsidR="00B47306" w:rsidRPr="003F030A">
        <w:trPr>
          <w:trHeight w:val="217"/>
        </w:trPr>
        <w:tc>
          <w:tcPr>
            <w:tcW w:w="10694" w:type="dxa"/>
            <w:gridSpan w:val="4"/>
            <w:shd w:val="clear" w:color="auto" w:fill="E6E6E6"/>
          </w:tcPr>
          <w:p w:rsidR="00B47306" w:rsidRPr="003F030A" w:rsidRDefault="00300F47" w:rsidP="003F030A">
            <w:pPr>
              <w:pStyle w:val="TableParagraph"/>
              <w:tabs>
                <w:tab w:val="left" w:pos="1192"/>
              </w:tabs>
              <w:spacing w:line="197" w:lineRule="exact"/>
              <w:ind w:left="472"/>
              <w:jc w:val="both"/>
              <w:rPr>
                <w:b/>
                <w:sz w:val="20"/>
                <w:szCs w:val="20"/>
              </w:rPr>
            </w:pPr>
            <w:r w:rsidRPr="003F030A">
              <w:rPr>
                <w:b/>
                <w:sz w:val="20"/>
                <w:szCs w:val="20"/>
              </w:rPr>
              <w:t>II.</w:t>
            </w:r>
            <w:r w:rsidRPr="003F030A">
              <w:rPr>
                <w:b/>
                <w:sz w:val="20"/>
                <w:szCs w:val="20"/>
              </w:rPr>
              <w:tab/>
              <w:t>JOB</w:t>
            </w:r>
            <w:r w:rsidRPr="003F030A">
              <w:rPr>
                <w:b/>
                <w:spacing w:val="-3"/>
                <w:sz w:val="20"/>
                <w:szCs w:val="20"/>
              </w:rPr>
              <w:t xml:space="preserve"> </w:t>
            </w:r>
            <w:r w:rsidRPr="003F030A">
              <w:rPr>
                <w:b/>
                <w:sz w:val="20"/>
                <w:szCs w:val="20"/>
              </w:rPr>
              <w:t>PURPOSE</w:t>
            </w:r>
          </w:p>
        </w:tc>
      </w:tr>
      <w:tr w:rsidR="00B47306" w:rsidRPr="003F030A" w:rsidTr="00102F04">
        <w:trPr>
          <w:trHeight w:val="1066"/>
        </w:trPr>
        <w:tc>
          <w:tcPr>
            <w:tcW w:w="10694" w:type="dxa"/>
            <w:gridSpan w:val="4"/>
          </w:tcPr>
          <w:p w:rsidR="00CC7A9E" w:rsidRDefault="005B1DCD" w:rsidP="00C8213E">
            <w:pPr>
              <w:pStyle w:val="TableParagraph"/>
              <w:ind w:right="90"/>
              <w:jc w:val="both"/>
              <w:rPr>
                <w:sz w:val="20"/>
                <w:szCs w:val="20"/>
              </w:rPr>
            </w:pPr>
            <w:r w:rsidRPr="005B1DCD">
              <w:rPr>
                <w:sz w:val="20"/>
                <w:szCs w:val="20"/>
              </w:rPr>
              <w:t>The job purpose of a Data Specialist for a job portal is to ensure the accuracy, consistency, and usability of the platform's data. This involves executing data cleaning processes, managing the database, applying enhancement techniques, providing valuable insights through data analysis, maintaining documentation, and collaborating with cross-functional teams. The overarching goal is to optimize the user experience for both job seekers and employers while staying aligned with industry standards and best practices.</w:t>
            </w:r>
          </w:p>
          <w:p w:rsidR="005B1DCD" w:rsidRPr="003F030A" w:rsidRDefault="005B1DCD" w:rsidP="00C8213E">
            <w:pPr>
              <w:pStyle w:val="TableParagraph"/>
              <w:ind w:right="90"/>
              <w:jc w:val="both"/>
              <w:rPr>
                <w:sz w:val="20"/>
                <w:szCs w:val="20"/>
              </w:rPr>
            </w:pPr>
          </w:p>
        </w:tc>
      </w:tr>
      <w:tr w:rsidR="00B47306" w:rsidRPr="003F030A">
        <w:trPr>
          <w:trHeight w:val="220"/>
        </w:trPr>
        <w:tc>
          <w:tcPr>
            <w:tcW w:w="10694" w:type="dxa"/>
            <w:gridSpan w:val="4"/>
            <w:tcBorders>
              <w:left w:val="single" w:sz="8" w:space="0" w:color="000000"/>
            </w:tcBorders>
            <w:shd w:val="clear" w:color="auto" w:fill="E6E6E6"/>
          </w:tcPr>
          <w:p w:rsidR="00B47306" w:rsidRPr="003F030A" w:rsidRDefault="00300F47" w:rsidP="003F030A">
            <w:pPr>
              <w:pStyle w:val="TableParagraph"/>
              <w:tabs>
                <w:tab w:val="left" w:pos="1197"/>
              </w:tabs>
              <w:spacing w:before="3" w:line="197" w:lineRule="exact"/>
              <w:ind w:left="477"/>
              <w:jc w:val="both"/>
              <w:rPr>
                <w:b/>
                <w:sz w:val="20"/>
                <w:szCs w:val="20"/>
              </w:rPr>
            </w:pPr>
            <w:r w:rsidRPr="003F030A">
              <w:rPr>
                <w:b/>
                <w:sz w:val="20"/>
                <w:szCs w:val="20"/>
              </w:rPr>
              <w:t>III.</w:t>
            </w:r>
            <w:r w:rsidRPr="003F030A">
              <w:rPr>
                <w:b/>
                <w:sz w:val="20"/>
                <w:szCs w:val="20"/>
              </w:rPr>
              <w:tab/>
              <w:t>KEY</w:t>
            </w:r>
            <w:r w:rsidRPr="003F030A">
              <w:rPr>
                <w:b/>
                <w:spacing w:val="-2"/>
                <w:sz w:val="20"/>
                <w:szCs w:val="20"/>
              </w:rPr>
              <w:t xml:space="preserve"> </w:t>
            </w:r>
            <w:r w:rsidRPr="003F030A">
              <w:rPr>
                <w:b/>
                <w:sz w:val="20"/>
                <w:szCs w:val="20"/>
              </w:rPr>
              <w:t>RESPONSIBILITIES</w:t>
            </w:r>
          </w:p>
        </w:tc>
      </w:tr>
      <w:tr w:rsidR="00B47306" w:rsidRPr="003F030A" w:rsidTr="00B07E47">
        <w:trPr>
          <w:trHeight w:val="4181"/>
        </w:trPr>
        <w:tc>
          <w:tcPr>
            <w:tcW w:w="10694" w:type="dxa"/>
            <w:gridSpan w:val="4"/>
            <w:tcBorders>
              <w:left w:val="single" w:sz="8" w:space="0" w:color="000000"/>
            </w:tcBorders>
          </w:tcPr>
          <w:p w:rsidR="005B1DCD" w:rsidRDefault="005B1DCD" w:rsidP="005B1DCD">
            <w:pPr>
              <w:rPr>
                <w:rFonts w:cstheme="minorBidi"/>
                <w:b/>
                <w:bCs/>
                <w:sz w:val="20"/>
              </w:rPr>
            </w:pPr>
            <w:r w:rsidRPr="005B1DCD">
              <w:rPr>
                <w:rFonts w:cstheme="minorBidi"/>
                <w:b/>
                <w:bCs/>
                <w:sz w:val="20"/>
              </w:rPr>
              <w:t>Data Cleaning and Validation:</w:t>
            </w:r>
          </w:p>
          <w:p w:rsidR="005B1DCD" w:rsidRDefault="005B1DCD" w:rsidP="00F81DCA">
            <w:pPr>
              <w:pStyle w:val="ListParagraph"/>
              <w:numPr>
                <w:ilvl w:val="0"/>
                <w:numId w:val="3"/>
              </w:numPr>
              <w:rPr>
                <w:rFonts w:cstheme="minorBidi"/>
                <w:sz w:val="20"/>
              </w:rPr>
            </w:pPr>
            <w:r w:rsidRPr="005B1DCD">
              <w:rPr>
                <w:rFonts w:cstheme="minorBidi"/>
                <w:sz w:val="20"/>
              </w:rPr>
              <w:t>Implement comprehensive data cleaning processes to eliminate inconsistencies, inaccuracies, and duplicates in our expansive job portal database.</w:t>
            </w:r>
          </w:p>
          <w:p w:rsidR="005B1DCD" w:rsidRPr="005B1DCD" w:rsidRDefault="005B1DCD" w:rsidP="00F81DCA">
            <w:pPr>
              <w:pStyle w:val="ListParagraph"/>
              <w:numPr>
                <w:ilvl w:val="0"/>
                <w:numId w:val="3"/>
              </w:numPr>
              <w:rPr>
                <w:rFonts w:cstheme="minorBidi"/>
                <w:sz w:val="20"/>
              </w:rPr>
            </w:pPr>
            <w:r w:rsidRPr="005B1DCD">
              <w:rPr>
                <w:rFonts w:cstheme="minorBidi"/>
                <w:sz w:val="20"/>
              </w:rPr>
              <w:t>Conduct thorough validation and verification of data to ensure utmost accuracy and reliability.</w:t>
            </w:r>
          </w:p>
          <w:p w:rsidR="005B1DCD" w:rsidRDefault="005B1DCD" w:rsidP="005B1DCD">
            <w:pPr>
              <w:rPr>
                <w:rFonts w:cstheme="minorBidi"/>
                <w:b/>
                <w:bCs/>
                <w:sz w:val="20"/>
              </w:rPr>
            </w:pPr>
            <w:r w:rsidRPr="005B1DCD">
              <w:rPr>
                <w:rFonts w:cstheme="minorBidi"/>
                <w:b/>
                <w:bCs/>
                <w:sz w:val="20"/>
              </w:rPr>
              <w:t>Database Management:</w:t>
            </w:r>
          </w:p>
          <w:p w:rsidR="005B1DCD" w:rsidRPr="005B1DCD" w:rsidRDefault="005B1DCD" w:rsidP="005B1DCD">
            <w:pPr>
              <w:rPr>
                <w:rFonts w:cstheme="minorBidi"/>
                <w:b/>
                <w:bCs/>
                <w:sz w:val="20"/>
              </w:rPr>
            </w:pPr>
          </w:p>
          <w:p w:rsidR="005B1DCD" w:rsidRDefault="005B1DCD" w:rsidP="00F81DCA">
            <w:pPr>
              <w:pStyle w:val="ListParagraph"/>
              <w:numPr>
                <w:ilvl w:val="0"/>
                <w:numId w:val="4"/>
              </w:numPr>
              <w:rPr>
                <w:rFonts w:cstheme="minorBidi"/>
                <w:sz w:val="20"/>
              </w:rPr>
            </w:pPr>
            <w:r w:rsidRPr="005B1DCD">
              <w:rPr>
                <w:rFonts w:cstheme="minorBidi"/>
                <w:sz w:val="20"/>
              </w:rPr>
              <w:t>Take charge of the ongoing management and maintenance of our database, ensuring it stays up-to-date and optimized.</w:t>
            </w:r>
          </w:p>
          <w:p w:rsidR="005B1DCD" w:rsidRDefault="005B1DCD" w:rsidP="00F81DCA">
            <w:pPr>
              <w:pStyle w:val="ListParagraph"/>
              <w:numPr>
                <w:ilvl w:val="0"/>
                <w:numId w:val="4"/>
              </w:numPr>
              <w:rPr>
                <w:rFonts w:cstheme="minorBidi"/>
                <w:sz w:val="20"/>
              </w:rPr>
            </w:pPr>
            <w:r w:rsidRPr="005B1DCD">
              <w:rPr>
                <w:rFonts w:cstheme="minorBidi"/>
                <w:sz w:val="20"/>
              </w:rPr>
              <w:t>Collaborate cross-functionally to identify and resolve any data-related issues promptly.</w:t>
            </w:r>
          </w:p>
          <w:p w:rsidR="005B1DCD" w:rsidRPr="005B1DCD" w:rsidRDefault="005B1DCD" w:rsidP="005B1DCD">
            <w:pPr>
              <w:pStyle w:val="ListParagraph"/>
              <w:ind w:left="720"/>
              <w:rPr>
                <w:rFonts w:cstheme="minorBidi"/>
                <w:sz w:val="20"/>
              </w:rPr>
            </w:pPr>
          </w:p>
          <w:p w:rsidR="005B1DCD" w:rsidRDefault="005B1DCD" w:rsidP="005B1DCD">
            <w:pPr>
              <w:rPr>
                <w:rFonts w:cstheme="minorBidi"/>
                <w:b/>
                <w:bCs/>
                <w:sz w:val="20"/>
              </w:rPr>
            </w:pPr>
            <w:r w:rsidRPr="005B1DCD">
              <w:rPr>
                <w:rFonts w:cstheme="minorBidi"/>
                <w:b/>
                <w:bCs/>
                <w:sz w:val="20"/>
              </w:rPr>
              <w:t>Data Analysis and Enhancement:</w:t>
            </w:r>
          </w:p>
          <w:p w:rsidR="005B1DCD" w:rsidRPr="005B1DCD" w:rsidRDefault="005B1DCD" w:rsidP="00F81DCA">
            <w:pPr>
              <w:pStyle w:val="ListParagraph"/>
              <w:numPr>
                <w:ilvl w:val="0"/>
                <w:numId w:val="5"/>
              </w:numPr>
              <w:rPr>
                <w:rFonts w:cstheme="minorBidi"/>
                <w:b/>
                <w:bCs/>
                <w:sz w:val="20"/>
              </w:rPr>
            </w:pPr>
            <w:r w:rsidRPr="005B1DCD">
              <w:rPr>
                <w:rFonts w:cstheme="minorBidi"/>
                <w:sz w:val="20"/>
              </w:rPr>
              <w:t>Analyze intricate data sets to unearth trends, patterns, and anomalies that contribute to informed decision-making.</w:t>
            </w:r>
          </w:p>
          <w:p w:rsidR="005B1DCD" w:rsidRPr="005B1DCD" w:rsidRDefault="005B1DCD" w:rsidP="00F81DCA">
            <w:pPr>
              <w:pStyle w:val="ListParagraph"/>
              <w:numPr>
                <w:ilvl w:val="0"/>
                <w:numId w:val="5"/>
              </w:numPr>
              <w:rPr>
                <w:rFonts w:cstheme="minorBidi"/>
                <w:b/>
                <w:bCs/>
                <w:sz w:val="20"/>
              </w:rPr>
            </w:pPr>
            <w:r w:rsidRPr="005B1DCD">
              <w:rPr>
                <w:rFonts w:cstheme="minorBidi"/>
                <w:sz w:val="20"/>
              </w:rPr>
              <w:t>Apply advanced data enhancement techniques to elevate the quality and usability of our data, ensuring it meets evolving industry standards.</w:t>
            </w:r>
          </w:p>
          <w:p w:rsidR="005B1DCD" w:rsidRDefault="005B1DCD" w:rsidP="005B1DCD">
            <w:pPr>
              <w:rPr>
                <w:rFonts w:cstheme="minorBidi"/>
                <w:b/>
                <w:bCs/>
                <w:sz w:val="20"/>
              </w:rPr>
            </w:pPr>
            <w:r w:rsidRPr="005B1DCD">
              <w:rPr>
                <w:rFonts w:cstheme="minorBidi"/>
                <w:b/>
                <w:bCs/>
                <w:sz w:val="20"/>
              </w:rPr>
              <w:t>Documentation:</w:t>
            </w:r>
          </w:p>
          <w:p w:rsidR="005B1DCD" w:rsidRDefault="005B1DCD" w:rsidP="00F81DCA">
            <w:pPr>
              <w:pStyle w:val="ListParagraph"/>
              <w:numPr>
                <w:ilvl w:val="0"/>
                <w:numId w:val="6"/>
              </w:numPr>
              <w:rPr>
                <w:rFonts w:cstheme="minorBidi"/>
                <w:sz w:val="20"/>
              </w:rPr>
            </w:pPr>
            <w:r w:rsidRPr="005B1DCD">
              <w:rPr>
                <w:rFonts w:cstheme="minorBidi"/>
                <w:sz w:val="20"/>
              </w:rPr>
              <w:t>Maintain meticulous documentation of data cleaning processes and methodologies for future reference.</w:t>
            </w:r>
          </w:p>
          <w:p w:rsidR="005B1DCD" w:rsidRPr="005B1DCD" w:rsidRDefault="005B1DCD" w:rsidP="00F81DCA">
            <w:pPr>
              <w:pStyle w:val="ListParagraph"/>
              <w:numPr>
                <w:ilvl w:val="0"/>
                <w:numId w:val="6"/>
              </w:numPr>
              <w:rPr>
                <w:rFonts w:cstheme="minorBidi"/>
                <w:sz w:val="20"/>
              </w:rPr>
            </w:pPr>
            <w:r w:rsidRPr="005B1DCD">
              <w:rPr>
                <w:rFonts w:cstheme="minorBidi"/>
                <w:sz w:val="20"/>
              </w:rPr>
              <w:t>Contribute to the development and updating of data quality standards and guidelines.</w:t>
            </w:r>
          </w:p>
          <w:p w:rsidR="005B1DCD" w:rsidRDefault="005B1DCD" w:rsidP="005B1DCD">
            <w:pPr>
              <w:rPr>
                <w:rFonts w:cstheme="minorBidi"/>
                <w:b/>
                <w:bCs/>
                <w:sz w:val="20"/>
              </w:rPr>
            </w:pPr>
            <w:r w:rsidRPr="005B1DCD">
              <w:rPr>
                <w:rFonts w:cstheme="minorBidi"/>
                <w:b/>
                <w:bCs/>
                <w:sz w:val="20"/>
              </w:rPr>
              <w:t>Collaboration:</w:t>
            </w:r>
          </w:p>
          <w:p w:rsidR="005B1DCD" w:rsidRPr="005B1DCD" w:rsidRDefault="005B1DCD" w:rsidP="005B1DCD">
            <w:pPr>
              <w:rPr>
                <w:rFonts w:cstheme="minorBidi"/>
                <w:b/>
                <w:bCs/>
                <w:sz w:val="20"/>
              </w:rPr>
            </w:pPr>
          </w:p>
          <w:p w:rsidR="005B1DCD" w:rsidRDefault="005B1DCD" w:rsidP="00F81DCA">
            <w:pPr>
              <w:pStyle w:val="ListParagraph"/>
              <w:numPr>
                <w:ilvl w:val="0"/>
                <w:numId w:val="7"/>
              </w:numPr>
              <w:rPr>
                <w:rFonts w:cstheme="minorBidi"/>
                <w:sz w:val="20"/>
              </w:rPr>
            </w:pPr>
            <w:r w:rsidRPr="005B1DCD">
              <w:rPr>
                <w:rFonts w:cstheme="minorBidi"/>
                <w:sz w:val="20"/>
              </w:rPr>
              <w:t>Work closely with our IT and development teams to implement cutting-edge data quality improvements.</w:t>
            </w:r>
          </w:p>
          <w:p w:rsidR="005B1DCD" w:rsidRPr="005B1DCD" w:rsidRDefault="005B1DCD" w:rsidP="00F81DCA">
            <w:pPr>
              <w:pStyle w:val="ListParagraph"/>
              <w:numPr>
                <w:ilvl w:val="0"/>
                <w:numId w:val="7"/>
              </w:numPr>
              <w:rPr>
                <w:rFonts w:cstheme="minorBidi"/>
                <w:sz w:val="20"/>
              </w:rPr>
            </w:pPr>
            <w:r w:rsidRPr="005B1DCD">
              <w:rPr>
                <w:rFonts w:cstheme="minorBidi"/>
                <w:sz w:val="20"/>
              </w:rPr>
              <w:t>Collaborate proactively with other departments to understand specific data requirements and address unique needs.</w:t>
            </w:r>
          </w:p>
          <w:p w:rsidR="00B47306" w:rsidRPr="005B1DCD" w:rsidRDefault="005B1DCD" w:rsidP="005B1DCD">
            <w:pPr>
              <w:pStyle w:val="TableParagraph"/>
              <w:tabs>
                <w:tab w:val="left" w:pos="477"/>
                <w:tab w:val="left" w:pos="478"/>
              </w:tabs>
              <w:spacing w:line="198" w:lineRule="exact"/>
              <w:jc w:val="both"/>
              <w:rPr>
                <w:sz w:val="20"/>
                <w:szCs w:val="20"/>
              </w:rPr>
            </w:pPr>
            <w:r w:rsidRPr="005B1DCD">
              <w:rPr>
                <w:rFonts w:cstheme="minorBidi"/>
                <w:sz w:val="20"/>
                <w:szCs w:val="20"/>
              </w:rPr>
              <w:t xml:space="preserve"> </w:t>
            </w:r>
          </w:p>
        </w:tc>
      </w:tr>
    </w:tbl>
    <w:p w:rsidR="00B47306" w:rsidRPr="003F030A" w:rsidRDefault="00300F47" w:rsidP="003F030A">
      <w:pPr>
        <w:jc w:val="both"/>
        <w:rPr>
          <w:sz w:val="20"/>
          <w:szCs w:val="20"/>
        </w:rPr>
        <w:sectPr w:rsidR="00B47306" w:rsidRPr="003F030A">
          <w:headerReference w:type="default" r:id="rId9"/>
          <w:type w:val="continuous"/>
          <w:pgSz w:w="12240" w:h="15840"/>
          <w:pgMar w:top="1160" w:right="780" w:bottom="280" w:left="500" w:header="387" w:footer="720" w:gutter="0"/>
          <w:pgNumType w:start="1"/>
          <w:cols w:space="720"/>
        </w:sectPr>
      </w:pPr>
      <w:r w:rsidRPr="003F030A">
        <w:rPr>
          <w:noProof/>
          <w:sz w:val="20"/>
          <w:szCs w:val="20"/>
          <w:lang w:bidi="hi-IN"/>
        </w:rPr>
        <w:drawing>
          <wp:anchor distT="0" distB="0" distL="0" distR="0" simplePos="0" relativeHeight="487381504" behindDoc="1" locked="0" layoutInCell="1" allowOverlap="1">
            <wp:simplePos x="0" y="0"/>
            <wp:positionH relativeFrom="page">
              <wp:posOffset>819158</wp:posOffset>
            </wp:positionH>
            <wp:positionV relativeFrom="page">
              <wp:posOffset>3810000</wp:posOffset>
            </wp:positionV>
            <wp:extent cx="6158851" cy="2900362"/>
            <wp:effectExtent l="0" t="0" r="0" b="0"/>
            <wp:wrapNone/>
            <wp:docPr id="3" name="image2.png"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158851" cy="2900362"/>
                    </a:xfrm>
                    <a:prstGeom prst="rect">
                      <a:avLst/>
                    </a:prstGeom>
                  </pic:spPr>
                </pic:pic>
              </a:graphicData>
            </a:graphic>
          </wp:anchor>
        </w:drawing>
      </w:r>
      <w:r w:rsidR="00EF692B" w:rsidRPr="003F030A">
        <w:rPr>
          <w:noProof/>
          <w:sz w:val="20"/>
          <w:szCs w:val="20"/>
          <w:lang w:bidi="hi-IN"/>
        </w:rPr>
        <mc:AlternateContent>
          <mc:Choice Requires="wps">
            <w:drawing>
              <wp:anchor distT="0" distB="0" distL="114300" distR="114300" simplePos="0" relativeHeight="487382016" behindDoc="1" locked="0" layoutInCell="1" allowOverlap="1">
                <wp:simplePos x="0" y="0"/>
                <wp:positionH relativeFrom="page">
                  <wp:posOffset>394970</wp:posOffset>
                </wp:positionH>
                <wp:positionV relativeFrom="page">
                  <wp:posOffset>749935</wp:posOffset>
                </wp:positionV>
                <wp:extent cx="6784340" cy="17208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6CEF7" id="Rectangle 5" o:spid="_x0000_s1026" style="position:absolute;margin-left:31.1pt;margin-top:59.05pt;width:534.2pt;height:13.5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" stroked="f">
                <w10:wrap anchorx="page" anchory="page"/>
              </v:rect>
            </w:pict>
          </mc:Fallback>
        </mc:AlternateContent>
      </w:r>
      <w:r w:rsidR="00EF692B" w:rsidRPr="003F030A">
        <w:rPr>
          <w:noProof/>
          <w:sz w:val="20"/>
          <w:szCs w:val="20"/>
          <w:lang w:bidi="hi-IN"/>
        </w:rPr>
        <mc:AlternateContent>
          <mc:Choice Requires="wpg">
            <w:drawing>
              <wp:anchor distT="0" distB="0" distL="114300" distR="114300" simplePos="0" relativeHeight="487382528" behindDoc="1" locked="0" layoutInCell="1" allowOverlap="1">
                <wp:simplePos x="0" y="0"/>
                <wp:positionH relativeFrom="page">
                  <wp:posOffset>394970</wp:posOffset>
                </wp:positionH>
                <wp:positionV relativeFrom="page">
                  <wp:posOffset>2030095</wp:posOffset>
                </wp:positionV>
                <wp:extent cx="6784975" cy="15290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1529080"/>
                          <a:chOff x="622" y="3197"/>
                          <a:chExt cx="10685" cy="2408"/>
                        </a:xfrm>
                      </wpg:grpSpPr>
                      <wps:wsp>
                        <wps:cNvPr id="4" name="Rectangle 4"/>
                        <wps:cNvSpPr>
                          <a:spLocks noChangeArrowheads="1"/>
                        </wps:cNvSpPr>
                        <wps:spPr bwMode="auto">
                          <a:xfrm>
                            <a:off x="621" y="3197"/>
                            <a:ext cx="10685" cy="24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3"/>
                        <wps:cNvSpPr>
                          <a:spLocks/>
                        </wps:cNvSpPr>
                        <wps:spPr bwMode="auto">
                          <a:xfrm>
                            <a:off x="696" y="4510"/>
                            <a:ext cx="10536" cy="875"/>
                          </a:xfrm>
                          <a:custGeom>
                            <a:avLst/>
                            <a:gdLst>
                              <a:gd name="T0" fmla="+- 0 11232 696"/>
                              <a:gd name="T1" fmla="*/ T0 w 10536"/>
                              <a:gd name="T2" fmla="+- 0 5165 4510"/>
                              <a:gd name="T3" fmla="*/ 5165 h 875"/>
                              <a:gd name="T4" fmla="+- 0 696 696"/>
                              <a:gd name="T5" fmla="*/ T4 w 10536"/>
                              <a:gd name="T6" fmla="+- 0 5165 4510"/>
                              <a:gd name="T7" fmla="*/ 5165 h 875"/>
                              <a:gd name="T8" fmla="+- 0 696 696"/>
                              <a:gd name="T9" fmla="*/ T8 w 10536"/>
                              <a:gd name="T10" fmla="+- 0 5384 4510"/>
                              <a:gd name="T11" fmla="*/ 5384 h 875"/>
                              <a:gd name="T12" fmla="+- 0 11232 696"/>
                              <a:gd name="T13" fmla="*/ T12 w 10536"/>
                              <a:gd name="T14" fmla="+- 0 5384 4510"/>
                              <a:gd name="T15" fmla="*/ 5384 h 875"/>
                              <a:gd name="T16" fmla="+- 0 11232 696"/>
                              <a:gd name="T17" fmla="*/ T16 w 10536"/>
                              <a:gd name="T18" fmla="+- 0 5165 4510"/>
                              <a:gd name="T19" fmla="*/ 5165 h 875"/>
                              <a:gd name="T20" fmla="+- 0 11232 696"/>
                              <a:gd name="T21" fmla="*/ T20 w 10536"/>
                              <a:gd name="T22" fmla="+- 0 4728 4510"/>
                              <a:gd name="T23" fmla="*/ 4728 h 875"/>
                              <a:gd name="T24" fmla="+- 0 696 696"/>
                              <a:gd name="T25" fmla="*/ T24 w 10536"/>
                              <a:gd name="T26" fmla="+- 0 4728 4510"/>
                              <a:gd name="T27" fmla="*/ 4728 h 875"/>
                              <a:gd name="T28" fmla="+- 0 696 696"/>
                              <a:gd name="T29" fmla="*/ T28 w 10536"/>
                              <a:gd name="T30" fmla="+- 0 4947 4510"/>
                              <a:gd name="T31" fmla="*/ 4947 h 875"/>
                              <a:gd name="T32" fmla="+- 0 696 696"/>
                              <a:gd name="T33" fmla="*/ T32 w 10536"/>
                              <a:gd name="T34" fmla="+- 0 5165 4510"/>
                              <a:gd name="T35" fmla="*/ 5165 h 875"/>
                              <a:gd name="T36" fmla="+- 0 11232 696"/>
                              <a:gd name="T37" fmla="*/ T36 w 10536"/>
                              <a:gd name="T38" fmla="+- 0 5165 4510"/>
                              <a:gd name="T39" fmla="*/ 5165 h 875"/>
                              <a:gd name="T40" fmla="+- 0 11232 696"/>
                              <a:gd name="T41" fmla="*/ T40 w 10536"/>
                              <a:gd name="T42" fmla="+- 0 4947 4510"/>
                              <a:gd name="T43" fmla="*/ 4947 h 875"/>
                              <a:gd name="T44" fmla="+- 0 11232 696"/>
                              <a:gd name="T45" fmla="*/ T44 w 10536"/>
                              <a:gd name="T46" fmla="+- 0 4728 4510"/>
                              <a:gd name="T47" fmla="*/ 4728 h 875"/>
                              <a:gd name="T48" fmla="+- 0 11232 696"/>
                              <a:gd name="T49" fmla="*/ T48 w 10536"/>
                              <a:gd name="T50" fmla="+- 0 4510 4510"/>
                              <a:gd name="T51" fmla="*/ 4510 h 875"/>
                              <a:gd name="T52" fmla="+- 0 696 696"/>
                              <a:gd name="T53" fmla="*/ T52 w 10536"/>
                              <a:gd name="T54" fmla="+- 0 4510 4510"/>
                              <a:gd name="T55" fmla="*/ 4510 h 875"/>
                              <a:gd name="T56" fmla="+- 0 696 696"/>
                              <a:gd name="T57" fmla="*/ T56 w 10536"/>
                              <a:gd name="T58" fmla="+- 0 4728 4510"/>
                              <a:gd name="T59" fmla="*/ 4728 h 875"/>
                              <a:gd name="T60" fmla="+- 0 11232 696"/>
                              <a:gd name="T61" fmla="*/ T60 w 10536"/>
                              <a:gd name="T62" fmla="+- 0 4728 4510"/>
                              <a:gd name="T63" fmla="*/ 4728 h 875"/>
                              <a:gd name="T64" fmla="+- 0 11232 696"/>
                              <a:gd name="T65" fmla="*/ T64 w 10536"/>
                              <a:gd name="T66" fmla="+- 0 4510 4510"/>
                              <a:gd name="T67" fmla="*/ 4510 h 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36" h="875">
                                <a:moveTo>
                                  <a:pt x="10536" y="655"/>
                                </a:moveTo>
                                <a:lnTo>
                                  <a:pt x="0" y="655"/>
                                </a:lnTo>
                                <a:lnTo>
                                  <a:pt x="0" y="874"/>
                                </a:lnTo>
                                <a:lnTo>
                                  <a:pt x="10536" y="874"/>
                                </a:lnTo>
                                <a:lnTo>
                                  <a:pt x="10536" y="655"/>
                                </a:lnTo>
                                <a:close/>
                                <a:moveTo>
                                  <a:pt x="10536" y="218"/>
                                </a:moveTo>
                                <a:lnTo>
                                  <a:pt x="0" y="218"/>
                                </a:lnTo>
                                <a:lnTo>
                                  <a:pt x="0" y="437"/>
                                </a:lnTo>
                                <a:lnTo>
                                  <a:pt x="0" y="655"/>
                                </a:lnTo>
                                <a:lnTo>
                                  <a:pt x="10536" y="655"/>
                                </a:lnTo>
                                <a:lnTo>
                                  <a:pt x="10536" y="437"/>
                                </a:lnTo>
                                <a:lnTo>
                                  <a:pt x="10536" y="218"/>
                                </a:lnTo>
                                <a:close/>
                                <a:moveTo>
                                  <a:pt x="10536" y="0"/>
                                </a:moveTo>
                                <a:lnTo>
                                  <a:pt x="0" y="0"/>
                                </a:lnTo>
                                <a:lnTo>
                                  <a:pt x="0" y="218"/>
                                </a:lnTo>
                                <a:lnTo>
                                  <a:pt x="10536" y="218"/>
                                </a:lnTo>
                                <a:lnTo>
                                  <a:pt x="105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8CF06" id="Group 2" o:spid="_x0000_s1026" style="position:absolute;margin-left:31.1pt;margin-top:159.85pt;width:534.25pt;height:120.4pt;z-index:-15933952;mso-position-horizontal-relative:page;mso-position-vertical-relative:page" coordorigin="622,3197" coordsize="10685,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">
                <v:rect id="Rectangle 4" o:spid="_x0000_s1027" style="position:absolute;left:621;top:3197;width:1068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" fillcolor="#e6e6e6" stroked="f"/>
                <v:shape id="AutoShape 3" o:spid="_x0000_s1028" style="position:absolute;left:696;top:4510;width:10536;height:875;visibility:visible;mso-wrap-style:square;v-text-anchor:top" coordsize="1053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" path="m10536,655l,655,,874r10536,l10536,655xm10536,218l,218,,437,,655r10536,l10536,437r,-219xm10536,l,,,218r10536,l10536,xe" stroked="f">
                  <v:path arrowok="t" o:connecttype="custom" o:connectlocs="10536,5165;0,5165;0,5384;10536,5384;10536,5165;10536,4728;0,4728;0,4947;0,5165;10536,5165;10536,4947;10536,4728;10536,4510;0,4510;0,4728;10536,4728;10536,4510" o:connectangles="0,0,0,0,0,0,0,0,0,0,0,0,0,0,0,0,0"/>
                </v:shape>
                <w10:wrap anchorx="page" anchory="page"/>
              </v:group>
            </w:pict>
          </mc:Fallback>
        </mc:AlternateContent>
      </w: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3"/>
        <w:gridCol w:w="8166"/>
      </w:tblGrid>
      <w:tr w:rsidR="00B47306" w:rsidRPr="003F030A">
        <w:trPr>
          <w:trHeight w:val="217"/>
        </w:trPr>
        <w:tc>
          <w:tcPr>
            <w:tcW w:w="10719" w:type="dxa"/>
            <w:gridSpan w:val="2"/>
            <w:tcBorders>
              <w:top w:val="single" w:sz="4" w:space="0" w:color="000000"/>
              <w:bottom w:val="single" w:sz="4" w:space="0" w:color="000000"/>
              <w:right w:val="double" w:sz="1" w:space="0" w:color="000000"/>
            </w:tcBorders>
            <w:shd w:val="clear" w:color="auto" w:fill="E6E6E6"/>
          </w:tcPr>
          <w:p w:rsidR="00B47306" w:rsidRPr="003F030A" w:rsidRDefault="00300F47" w:rsidP="003F030A">
            <w:pPr>
              <w:pStyle w:val="TableParagraph"/>
              <w:tabs>
                <w:tab w:val="left" w:pos="1190"/>
              </w:tabs>
              <w:spacing w:line="197" w:lineRule="exact"/>
              <w:ind w:left="470"/>
              <w:jc w:val="both"/>
              <w:rPr>
                <w:b/>
                <w:sz w:val="20"/>
                <w:szCs w:val="20"/>
              </w:rPr>
            </w:pPr>
            <w:r w:rsidRPr="003F030A">
              <w:rPr>
                <w:b/>
                <w:sz w:val="20"/>
                <w:szCs w:val="20"/>
              </w:rPr>
              <w:lastRenderedPageBreak/>
              <w:t>IV.</w:t>
            </w:r>
            <w:r w:rsidRPr="003F030A">
              <w:rPr>
                <w:b/>
                <w:sz w:val="20"/>
                <w:szCs w:val="20"/>
              </w:rPr>
              <w:tab/>
              <w:t>KEY</w:t>
            </w:r>
            <w:r w:rsidRPr="003F030A">
              <w:rPr>
                <w:b/>
                <w:spacing w:val="-4"/>
                <w:sz w:val="20"/>
                <w:szCs w:val="20"/>
              </w:rPr>
              <w:t xml:space="preserve"> </w:t>
            </w:r>
            <w:r w:rsidRPr="003F030A">
              <w:rPr>
                <w:b/>
                <w:sz w:val="20"/>
                <w:szCs w:val="20"/>
              </w:rPr>
              <w:t>PERFORMANCE</w:t>
            </w:r>
            <w:r w:rsidRPr="003F030A">
              <w:rPr>
                <w:b/>
                <w:spacing w:val="-3"/>
                <w:sz w:val="20"/>
                <w:szCs w:val="20"/>
              </w:rPr>
              <w:t xml:space="preserve"> </w:t>
            </w:r>
            <w:r w:rsidRPr="003F030A">
              <w:rPr>
                <w:b/>
                <w:sz w:val="20"/>
                <w:szCs w:val="20"/>
              </w:rPr>
              <w:t>INDICATORS</w:t>
            </w:r>
          </w:p>
        </w:tc>
      </w:tr>
      <w:tr w:rsidR="00B47306" w:rsidRPr="003F030A" w:rsidTr="00F4386E">
        <w:trPr>
          <w:trHeight w:val="3362"/>
        </w:trPr>
        <w:tc>
          <w:tcPr>
            <w:tcW w:w="2553" w:type="dxa"/>
            <w:tcBorders>
              <w:top w:val="single" w:sz="4" w:space="0" w:color="000000"/>
              <w:bottom w:val="single" w:sz="4" w:space="0" w:color="000000"/>
              <w:right w:val="single" w:sz="4" w:space="0" w:color="000000"/>
            </w:tcBorders>
          </w:tcPr>
          <w:p w:rsidR="00B47306" w:rsidRPr="003F030A" w:rsidRDefault="00300F47" w:rsidP="003F030A">
            <w:pPr>
              <w:pStyle w:val="TableParagraph"/>
              <w:spacing w:before="32"/>
              <w:ind w:right="315"/>
              <w:jc w:val="both"/>
              <w:rPr>
                <w:b/>
                <w:sz w:val="20"/>
                <w:szCs w:val="20"/>
              </w:rPr>
            </w:pPr>
            <w:r w:rsidRPr="003F030A">
              <w:rPr>
                <w:b/>
                <w:sz w:val="20"/>
                <w:szCs w:val="20"/>
              </w:rPr>
              <w:t>Measurable</w:t>
            </w:r>
            <w:r w:rsidRPr="003F030A">
              <w:rPr>
                <w:b/>
                <w:spacing w:val="1"/>
                <w:sz w:val="20"/>
                <w:szCs w:val="20"/>
              </w:rPr>
              <w:t xml:space="preserve"> </w:t>
            </w:r>
            <w:r w:rsidRPr="003F030A">
              <w:rPr>
                <w:b/>
                <w:sz w:val="20"/>
                <w:szCs w:val="20"/>
              </w:rPr>
              <w:t>Deliverables</w:t>
            </w:r>
          </w:p>
        </w:tc>
        <w:tc>
          <w:tcPr>
            <w:tcW w:w="8166" w:type="dxa"/>
            <w:tcBorders>
              <w:top w:val="single" w:sz="4" w:space="0" w:color="000000"/>
              <w:left w:val="single" w:sz="4" w:space="0" w:color="000000"/>
              <w:bottom w:val="single" w:sz="4" w:space="0" w:color="000000"/>
              <w:right w:val="double" w:sz="1" w:space="0" w:color="000000"/>
            </w:tcBorders>
          </w:tcPr>
          <w:p w:rsidR="00046FA1" w:rsidRPr="00046FA1" w:rsidRDefault="00046FA1" w:rsidP="00046FA1">
            <w:pPr>
              <w:pStyle w:val="TableParagraph"/>
              <w:tabs>
                <w:tab w:val="left" w:pos="830"/>
                <w:tab w:val="left" w:pos="831"/>
              </w:tabs>
              <w:spacing w:before="63"/>
              <w:ind w:left="0"/>
              <w:jc w:val="both"/>
              <w:rPr>
                <w:b/>
                <w:bCs/>
                <w:sz w:val="20"/>
                <w:szCs w:val="20"/>
              </w:rPr>
            </w:pPr>
            <w:r>
              <w:rPr>
                <w:b/>
                <w:bCs/>
                <w:sz w:val="20"/>
                <w:szCs w:val="20"/>
              </w:rPr>
              <w:t>Data Accuracy Rate:</w:t>
            </w:r>
          </w:p>
          <w:p w:rsidR="00046FA1" w:rsidRPr="00046FA1" w:rsidRDefault="00046FA1" w:rsidP="00F81DCA">
            <w:pPr>
              <w:pStyle w:val="TableParagraph"/>
              <w:numPr>
                <w:ilvl w:val="0"/>
                <w:numId w:val="2"/>
              </w:numPr>
              <w:tabs>
                <w:tab w:val="left" w:pos="830"/>
                <w:tab w:val="left" w:pos="831"/>
              </w:tabs>
              <w:spacing w:before="63"/>
              <w:jc w:val="both"/>
              <w:rPr>
                <w:sz w:val="20"/>
                <w:szCs w:val="20"/>
              </w:rPr>
            </w:pPr>
            <w:r w:rsidRPr="00046FA1">
              <w:rPr>
                <w:sz w:val="20"/>
                <w:szCs w:val="20"/>
              </w:rPr>
              <w:t>Maintain a high percentage of accurate and error-free data after cleaning processes.</w:t>
            </w:r>
          </w:p>
          <w:p w:rsidR="00046FA1" w:rsidRPr="00046FA1" w:rsidRDefault="00046FA1" w:rsidP="00046FA1">
            <w:pPr>
              <w:pStyle w:val="TableParagraph"/>
              <w:tabs>
                <w:tab w:val="left" w:pos="830"/>
                <w:tab w:val="left" w:pos="831"/>
              </w:tabs>
              <w:spacing w:before="63"/>
              <w:ind w:left="0"/>
              <w:jc w:val="both"/>
              <w:rPr>
                <w:b/>
                <w:bCs/>
                <w:sz w:val="20"/>
                <w:szCs w:val="20"/>
              </w:rPr>
            </w:pPr>
            <w:r>
              <w:rPr>
                <w:b/>
                <w:bCs/>
                <w:sz w:val="20"/>
                <w:szCs w:val="20"/>
              </w:rPr>
              <w:t>Database Optimization:</w:t>
            </w:r>
          </w:p>
          <w:p w:rsidR="00046FA1" w:rsidRPr="00046FA1" w:rsidRDefault="00046FA1" w:rsidP="00F81DCA">
            <w:pPr>
              <w:pStyle w:val="TableParagraph"/>
              <w:numPr>
                <w:ilvl w:val="0"/>
                <w:numId w:val="2"/>
              </w:numPr>
              <w:tabs>
                <w:tab w:val="left" w:pos="830"/>
                <w:tab w:val="left" w:pos="831"/>
              </w:tabs>
              <w:spacing w:before="63"/>
              <w:jc w:val="both"/>
              <w:rPr>
                <w:sz w:val="20"/>
                <w:szCs w:val="20"/>
              </w:rPr>
            </w:pPr>
            <w:r w:rsidRPr="00046FA1">
              <w:rPr>
                <w:sz w:val="20"/>
                <w:szCs w:val="20"/>
              </w:rPr>
              <w:t>Ensure efficient database performance through effective indexing and system optimization.</w:t>
            </w:r>
          </w:p>
          <w:p w:rsidR="00046FA1" w:rsidRPr="00046FA1" w:rsidRDefault="00046FA1" w:rsidP="00046FA1">
            <w:pPr>
              <w:pStyle w:val="TableParagraph"/>
              <w:tabs>
                <w:tab w:val="left" w:pos="830"/>
                <w:tab w:val="left" w:pos="831"/>
              </w:tabs>
              <w:spacing w:before="63"/>
              <w:ind w:left="0"/>
              <w:jc w:val="both"/>
              <w:rPr>
                <w:b/>
                <w:bCs/>
                <w:sz w:val="20"/>
                <w:szCs w:val="20"/>
              </w:rPr>
            </w:pPr>
            <w:r>
              <w:rPr>
                <w:b/>
                <w:bCs/>
                <w:sz w:val="20"/>
                <w:szCs w:val="20"/>
              </w:rPr>
              <w:t>Data Quality Improvement:</w:t>
            </w:r>
          </w:p>
          <w:p w:rsidR="00046FA1" w:rsidRPr="00046FA1" w:rsidRDefault="00046FA1" w:rsidP="00F81DCA">
            <w:pPr>
              <w:pStyle w:val="TableParagraph"/>
              <w:numPr>
                <w:ilvl w:val="0"/>
                <w:numId w:val="2"/>
              </w:numPr>
              <w:tabs>
                <w:tab w:val="left" w:pos="830"/>
                <w:tab w:val="left" w:pos="831"/>
              </w:tabs>
              <w:spacing w:before="63"/>
              <w:jc w:val="both"/>
              <w:rPr>
                <w:b/>
                <w:bCs/>
                <w:sz w:val="20"/>
                <w:szCs w:val="20"/>
              </w:rPr>
            </w:pPr>
            <w:r w:rsidRPr="00046FA1">
              <w:rPr>
                <w:b/>
                <w:bCs/>
                <w:sz w:val="20"/>
                <w:szCs w:val="20"/>
              </w:rPr>
              <w:t>Reduce data inconsistencies, inaccuracies, and duplicates over time.</w:t>
            </w:r>
          </w:p>
          <w:p w:rsidR="00046FA1" w:rsidRPr="00046FA1" w:rsidRDefault="00046FA1" w:rsidP="00046FA1">
            <w:pPr>
              <w:pStyle w:val="TableParagraph"/>
              <w:tabs>
                <w:tab w:val="left" w:pos="830"/>
                <w:tab w:val="left" w:pos="831"/>
              </w:tabs>
              <w:spacing w:before="63"/>
              <w:ind w:left="0"/>
              <w:jc w:val="both"/>
              <w:rPr>
                <w:b/>
                <w:bCs/>
                <w:sz w:val="20"/>
                <w:szCs w:val="20"/>
              </w:rPr>
            </w:pPr>
            <w:r>
              <w:rPr>
                <w:b/>
                <w:bCs/>
                <w:sz w:val="20"/>
                <w:szCs w:val="20"/>
              </w:rPr>
              <w:t>Timeliness of Data Updates:</w:t>
            </w:r>
          </w:p>
          <w:p w:rsidR="00046FA1" w:rsidRPr="00046FA1" w:rsidRDefault="00046FA1" w:rsidP="00F81DCA">
            <w:pPr>
              <w:pStyle w:val="TableParagraph"/>
              <w:numPr>
                <w:ilvl w:val="0"/>
                <w:numId w:val="2"/>
              </w:numPr>
              <w:tabs>
                <w:tab w:val="left" w:pos="830"/>
                <w:tab w:val="left" w:pos="831"/>
              </w:tabs>
              <w:spacing w:before="63"/>
              <w:jc w:val="both"/>
              <w:rPr>
                <w:sz w:val="20"/>
                <w:szCs w:val="20"/>
              </w:rPr>
            </w:pPr>
            <w:r w:rsidRPr="00046FA1">
              <w:rPr>
                <w:sz w:val="20"/>
                <w:szCs w:val="20"/>
              </w:rPr>
              <w:t>Keep data updated promptly to ensure relevance.</w:t>
            </w:r>
          </w:p>
          <w:p w:rsidR="00046FA1" w:rsidRPr="00046FA1" w:rsidRDefault="00046FA1" w:rsidP="00046FA1">
            <w:pPr>
              <w:pStyle w:val="TableParagraph"/>
              <w:tabs>
                <w:tab w:val="left" w:pos="830"/>
                <w:tab w:val="left" w:pos="831"/>
              </w:tabs>
              <w:spacing w:before="63"/>
              <w:ind w:left="0"/>
              <w:jc w:val="both"/>
              <w:rPr>
                <w:b/>
                <w:bCs/>
                <w:sz w:val="20"/>
                <w:szCs w:val="20"/>
              </w:rPr>
            </w:pPr>
            <w:r>
              <w:rPr>
                <w:b/>
                <w:bCs/>
                <w:sz w:val="20"/>
                <w:szCs w:val="20"/>
              </w:rPr>
              <w:t>Data Analysis Impact:</w:t>
            </w:r>
          </w:p>
          <w:p w:rsidR="00046FA1" w:rsidRPr="00046FA1" w:rsidRDefault="00046FA1" w:rsidP="00F81DCA">
            <w:pPr>
              <w:pStyle w:val="TableParagraph"/>
              <w:numPr>
                <w:ilvl w:val="0"/>
                <w:numId w:val="2"/>
              </w:numPr>
              <w:tabs>
                <w:tab w:val="left" w:pos="830"/>
                <w:tab w:val="left" w:pos="831"/>
              </w:tabs>
              <w:spacing w:before="63"/>
              <w:jc w:val="both"/>
              <w:rPr>
                <w:sz w:val="20"/>
                <w:szCs w:val="20"/>
              </w:rPr>
            </w:pPr>
            <w:r w:rsidRPr="00046FA1">
              <w:rPr>
                <w:sz w:val="20"/>
                <w:szCs w:val="20"/>
              </w:rPr>
              <w:t>Successfully identify trends, patterns, and anomalies for informed decision-making.</w:t>
            </w:r>
          </w:p>
          <w:p w:rsidR="00046FA1" w:rsidRPr="00046FA1" w:rsidRDefault="00046FA1" w:rsidP="00046FA1">
            <w:pPr>
              <w:pStyle w:val="TableParagraph"/>
              <w:tabs>
                <w:tab w:val="left" w:pos="830"/>
                <w:tab w:val="left" w:pos="831"/>
              </w:tabs>
              <w:spacing w:before="63"/>
              <w:ind w:left="0"/>
              <w:jc w:val="both"/>
              <w:rPr>
                <w:b/>
                <w:bCs/>
                <w:sz w:val="20"/>
                <w:szCs w:val="20"/>
              </w:rPr>
            </w:pPr>
            <w:r w:rsidRPr="00046FA1">
              <w:rPr>
                <w:b/>
                <w:bCs/>
                <w:sz w:val="20"/>
                <w:szCs w:val="20"/>
              </w:rPr>
              <w:t>C</w:t>
            </w:r>
            <w:r>
              <w:rPr>
                <w:b/>
                <w:bCs/>
                <w:sz w:val="20"/>
                <w:szCs w:val="20"/>
              </w:rPr>
              <w:t>ross-Functional Collaboration:</w:t>
            </w:r>
          </w:p>
          <w:p w:rsidR="00046FA1" w:rsidRPr="00046FA1" w:rsidRDefault="00046FA1" w:rsidP="00F81DCA">
            <w:pPr>
              <w:pStyle w:val="TableParagraph"/>
              <w:numPr>
                <w:ilvl w:val="0"/>
                <w:numId w:val="2"/>
              </w:numPr>
              <w:tabs>
                <w:tab w:val="left" w:pos="830"/>
                <w:tab w:val="left" w:pos="831"/>
              </w:tabs>
              <w:spacing w:before="63"/>
              <w:jc w:val="both"/>
              <w:rPr>
                <w:sz w:val="20"/>
                <w:szCs w:val="20"/>
              </w:rPr>
            </w:pPr>
            <w:r w:rsidRPr="00046FA1">
              <w:rPr>
                <w:sz w:val="20"/>
                <w:szCs w:val="20"/>
              </w:rPr>
              <w:t>Effectively collaborate with IT, development, and other departments for data quality improvements.</w:t>
            </w:r>
          </w:p>
          <w:p w:rsidR="00046FA1" w:rsidRPr="00046FA1" w:rsidRDefault="00046FA1" w:rsidP="00046FA1">
            <w:pPr>
              <w:pStyle w:val="TableParagraph"/>
              <w:tabs>
                <w:tab w:val="left" w:pos="830"/>
                <w:tab w:val="left" w:pos="831"/>
              </w:tabs>
              <w:spacing w:before="63"/>
              <w:ind w:left="0"/>
              <w:jc w:val="both"/>
              <w:rPr>
                <w:b/>
                <w:bCs/>
                <w:sz w:val="20"/>
                <w:szCs w:val="20"/>
              </w:rPr>
            </w:pPr>
            <w:r>
              <w:rPr>
                <w:b/>
                <w:bCs/>
                <w:sz w:val="20"/>
                <w:szCs w:val="20"/>
              </w:rPr>
              <w:t>User Satisfaction:</w:t>
            </w:r>
          </w:p>
          <w:p w:rsidR="00B47306" w:rsidRPr="00046FA1" w:rsidRDefault="00046FA1" w:rsidP="00F81DCA">
            <w:pPr>
              <w:pStyle w:val="TableParagraph"/>
              <w:numPr>
                <w:ilvl w:val="0"/>
                <w:numId w:val="2"/>
              </w:numPr>
              <w:tabs>
                <w:tab w:val="left" w:pos="830"/>
                <w:tab w:val="left" w:pos="831"/>
              </w:tabs>
              <w:spacing w:before="63"/>
              <w:jc w:val="both"/>
              <w:rPr>
                <w:sz w:val="20"/>
                <w:szCs w:val="20"/>
              </w:rPr>
            </w:pPr>
            <w:r w:rsidRPr="00046FA1">
              <w:rPr>
                <w:sz w:val="20"/>
                <w:szCs w:val="20"/>
              </w:rPr>
              <w:t>Gauge user satisfaction through feedback on data quality and usability.</w:t>
            </w:r>
          </w:p>
        </w:tc>
      </w:tr>
      <w:tr w:rsidR="00B47306" w:rsidRPr="003F030A">
        <w:trPr>
          <w:trHeight w:val="282"/>
        </w:trPr>
        <w:tc>
          <w:tcPr>
            <w:tcW w:w="10719" w:type="dxa"/>
            <w:gridSpan w:val="2"/>
            <w:tcBorders>
              <w:top w:val="single" w:sz="4" w:space="0" w:color="000000"/>
              <w:bottom w:val="single" w:sz="4" w:space="0" w:color="000000"/>
              <w:right w:val="double" w:sz="1" w:space="0" w:color="000000"/>
            </w:tcBorders>
            <w:shd w:val="clear" w:color="auto" w:fill="E6E6E6"/>
          </w:tcPr>
          <w:p w:rsidR="00B47306" w:rsidRPr="003F030A" w:rsidRDefault="00300F47" w:rsidP="003F030A">
            <w:pPr>
              <w:pStyle w:val="TableParagraph"/>
              <w:spacing w:before="32"/>
              <w:jc w:val="both"/>
              <w:rPr>
                <w:b/>
                <w:sz w:val="20"/>
                <w:szCs w:val="20"/>
              </w:rPr>
            </w:pPr>
            <w:r w:rsidRPr="003F030A">
              <w:rPr>
                <w:b/>
                <w:sz w:val="20"/>
                <w:szCs w:val="20"/>
              </w:rPr>
              <w:t>V.</w:t>
            </w:r>
            <w:r w:rsidRPr="003F030A">
              <w:rPr>
                <w:b/>
                <w:spacing w:val="-3"/>
                <w:sz w:val="20"/>
                <w:szCs w:val="20"/>
              </w:rPr>
              <w:t xml:space="preserve"> </w:t>
            </w:r>
            <w:r w:rsidRPr="003F030A">
              <w:rPr>
                <w:b/>
                <w:sz w:val="20"/>
                <w:szCs w:val="20"/>
              </w:rPr>
              <w:t>QUALIFICATIONS,</w:t>
            </w:r>
            <w:r w:rsidRPr="003F030A">
              <w:rPr>
                <w:b/>
                <w:spacing w:val="-3"/>
                <w:sz w:val="20"/>
                <w:szCs w:val="20"/>
              </w:rPr>
              <w:t xml:space="preserve"> </w:t>
            </w:r>
            <w:r w:rsidRPr="003F030A">
              <w:rPr>
                <w:b/>
                <w:sz w:val="20"/>
                <w:szCs w:val="20"/>
              </w:rPr>
              <w:t>CERTIFICATIONS</w:t>
            </w:r>
            <w:r w:rsidRPr="003F030A">
              <w:rPr>
                <w:b/>
                <w:spacing w:val="-2"/>
                <w:sz w:val="20"/>
                <w:szCs w:val="20"/>
              </w:rPr>
              <w:t xml:space="preserve"> </w:t>
            </w:r>
            <w:r w:rsidRPr="003F030A">
              <w:rPr>
                <w:b/>
                <w:sz w:val="20"/>
                <w:szCs w:val="20"/>
              </w:rPr>
              <w:t>AND</w:t>
            </w:r>
            <w:r w:rsidRPr="003F030A">
              <w:rPr>
                <w:b/>
                <w:spacing w:val="-3"/>
                <w:sz w:val="20"/>
                <w:szCs w:val="20"/>
              </w:rPr>
              <w:t xml:space="preserve"> </w:t>
            </w:r>
            <w:r w:rsidRPr="003F030A">
              <w:rPr>
                <w:b/>
                <w:sz w:val="20"/>
                <w:szCs w:val="20"/>
              </w:rPr>
              <w:t>EXPERIENCE</w:t>
            </w:r>
          </w:p>
        </w:tc>
      </w:tr>
      <w:tr w:rsidR="00B47306" w:rsidRPr="003F030A" w:rsidTr="00F4386E">
        <w:trPr>
          <w:trHeight w:val="438"/>
        </w:trPr>
        <w:tc>
          <w:tcPr>
            <w:tcW w:w="2553" w:type="dxa"/>
            <w:tcBorders>
              <w:top w:val="single" w:sz="4" w:space="0" w:color="000000"/>
              <w:bottom w:val="single" w:sz="4" w:space="0" w:color="000000"/>
              <w:right w:val="single" w:sz="4" w:space="0" w:color="000000"/>
            </w:tcBorders>
          </w:tcPr>
          <w:p w:rsidR="00B47306" w:rsidRPr="003F030A" w:rsidRDefault="00F4386E" w:rsidP="003F030A">
            <w:pPr>
              <w:pStyle w:val="TableParagraph"/>
              <w:spacing w:before="0" w:line="218" w:lineRule="exact"/>
              <w:ind w:right="756"/>
              <w:jc w:val="both"/>
              <w:rPr>
                <w:b/>
                <w:sz w:val="20"/>
                <w:szCs w:val="20"/>
              </w:rPr>
            </w:pPr>
            <w:r w:rsidRPr="003F030A">
              <w:rPr>
                <w:noProof/>
                <w:sz w:val="20"/>
                <w:szCs w:val="20"/>
                <w:lang w:bidi="hi-IN"/>
              </w:rPr>
              <w:drawing>
                <wp:anchor distT="0" distB="0" distL="0" distR="0" simplePos="0" relativeHeight="487383040" behindDoc="1" locked="0" layoutInCell="1" allowOverlap="1" wp14:anchorId="7D6C8B6B" wp14:editId="482D8394">
                  <wp:simplePos x="0" y="0"/>
                  <wp:positionH relativeFrom="page">
                    <wp:posOffset>393065</wp:posOffset>
                  </wp:positionH>
                  <wp:positionV relativeFrom="paragraph">
                    <wp:posOffset>-1898015</wp:posOffset>
                  </wp:positionV>
                  <wp:extent cx="6158851" cy="2900362"/>
                  <wp:effectExtent l="0" t="0" r="0" b="0"/>
                  <wp:wrapNone/>
                  <wp:docPr id="5" name="image2.png"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6158851" cy="2900362"/>
                          </a:xfrm>
                          <a:prstGeom prst="rect">
                            <a:avLst/>
                          </a:prstGeom>
                        </pic:spPr>
                      </pic:pic>
                    </a:graphicData>
                  </a:graphic>
                </wp:anchor>
              </w:drawing>
            </w:r>
            <w:r w:rsidR="00300F47" w:rsidRPr="003F030A">
              <w:rPr>
                <w:b/>
                <w:spacing w:val="-1"/>
                <w:sz w:val="20"/>
                <w:szCs w:val="20"/>
              </w:rPr>
              <w:t>Qualifications</w:t>
            </w:r>
            <w:r w:rsidR="00905CA7" w:rsidRPr="003F030A">
              <w:rPr>
                <w:b/>
                <w:spacing w:val="-1"/>
                <w:sz w:val="20"/>
                <w:szCs w:val="20"/>
              </w:rPr>
              <w:t xml:space="preserve"> &amp; experience </w:t>
            </w:r>
          </w:p>
        </w:tc>
        <w:tc>
          <w:tcPr>
            <w:tcW w:w="8166" w:type="dxa"/>
            <w:tcBorders>
              <w:top w:val="single" w:sz="4" w:space="0" w:color="000000"/>
              <w:left w:val="single" w:sz="4" w:space="0" w:color="000000"/>
              <w:bottom w:val="single" w:sz="4" w:space="0" w:color="000000"/>
              <w:right w:val="double" w:sz="1" w:space="0" w:color="000000"/>
            </w:tcBorders>
          </w:tcPr>
          <w:p w:rsidR="00046FA1" w:rsidRPr="00046FA1" w:rsidRDefault="00046FA1" w:rsidP="00F81DCA">
            <w:pPr>
              <w:pStyle w:val="TableParagraph"/>
              <w:numPr>
                <w:ilvl w:val="0"/>
                <w:numId w:val="1"/>
              </w:numPr>
              <w:jc w:val="both"/>
              <w:rPr>
                <w:sz w:val="20"/>
                <w:szCs w:val="20"/>
              </w:rPr>
            </w:pPr>
            <w:r w:rsidRPr="00046FA1">
              <w:rPr>
                <w:sz w:val="20"/>
                <w:szCs w:val="20"/>
              </w:rPr>
              <w:t xml:space="preserve">Bachelor's degree </w:t>
            </w:r>
            <w:r>
              <w:rPr>
                <w:sz w:val="20"/>
                <w:szCs w:val="20"/>
              </w:rPr>
              <w:t xml:space="preserve">in </w:t>
            </w:r>
            <w:r w:rsidRPr="00046FA1">
              <w:rPr>
                <w:sz w:val="20"/>
                <w:szCs w:val="20"/>
              </w:rPr>
              <w:t>Data</w:t>
            </w:r>
            <w:r w:rsidRPr="00046FA1">
              <w:rPr>
                <w:sz w:val="20"/>
                <w:szCs w:val="20"/>
              </w:rPr>
              <w:t xml:space="preserve"> Science, Computer Science, </w:t>
            </w:r>
            <w:r>
              <w:rPr>
                <w:sz w:val="20"/>
                <w:szCs w:val="20"/>
              </w:rPr>
              <w:t>with 5 to 7 years of experience</w:t>
            </w:r>
          </w:p>
          <w:p w:rsidR="00046FA1" w:rsidRPr="00046FA1" w:rsidRDefault="00046FA1" w:rsidP="00F81DCA">
            <w:pPr>
              <w:pStyle w:val="TableParagraph"/>
              <w:numPr>
                <w:ilvl w:val="0"/>
                <w:numId w:val="1"/>
              </w:numPr>
              <w:jc w:val="both"/>
              <w:rPr>
                <w:sz w:val="20"/>
                <w:szCs w:val="20"/>
              </w:rPr>
            </w:pPr>
            <w:r w:rsidRPr="00046FA1">
              <w:rPr>
                <w:sz w:val="20"/>
                <w:szCs w:val="20"/>
              </w:rPr>
              <w:t>Proven track record in executing data cleaning, data analysis, and database management in a dynamic work environment.</w:t>
            </w:r>
          </w:p>
          <w:p w:rsidR="00046FA1" w:rsidRPr="00046FA1" w:rsidRDefault="00046FA1" w:rsidP="00F81DCA">
            <w:pPr>
              <w:pStyle w:val="TableParagraph"/>
              <w:numPr>
                <w:ilvl w:val="0"/>
                <w:numId w:val="1"/>
              </w:numPr>
              <w:jc w:val="both"/>
              <w:rPr>
                <w:sz w:val="20"/>
                <w:szCs w:val="20"/>
              </w:rPr>
            </w:pPr>
            <w:r w:rsidRPr="00046FA1">
              <w:rPr>
                <w:sz w:val="20"/>
                <w:szCs w:val="20"/>
              </w:rPr>
              <w:t>Proficiency in tools such as Excel, Python, or SQL is essential.</w:t>
            </w:r>
          </w:p>
          <w:p w:rsidR="00046FA1" w:rsidRPr="00046FA1" w:rsidRDefault="00046FA1" w:rsidP="00F81DCA">
            <w:pPr>
              <w:pStyle w:val="TableParagraph"/>
              <w:numPr>
                <w:ilvl w:val="0"/>
                <w:numId w:val="1"/>
              </w:numPr>
              <w:jc w:val="both"/>
              <w:rPr>
                <w:sz w:val="20"/>
                <w:szCs w:val="20"/>
              </w:rPr>
            </w:pPr>
            <w:r w:rsidRPr="00046FA1">
              <w:rPr>
                <w:sz w:val="20"/>
                <w:szCs w:val="20"/>
              </w:rPr>
              <w:t>Strong attention to detail, analytical thinking, and problem-solving skills.</w:t>
            </w:r>
          </w:p>
          <w:p w:rsidR="00046FA1" w:rsidRPr="00046FA1" w:rsidRDefault="00046FA1" w:rsidP="00F81DCA">
            <w:pPr>
              <w:pStyle w:val="TableParagraph"/>
              <w:numPr>
                <w:ilvl w:val="0"/>
                <w:numId w:val="1"/>
              </w:numPr>
              <w:jc w:val="both"/>
              <w:rPr>
                <w:sz w:val="20"/>
                <w:szCs w:val="20"/>
              </w:rPr>
            </w:pPr>
            <w:r w:rsidRPr="00046FA1">
              <w:rPr>
                <w:sz w:val="20"/>
                <w:szCs w:val="20"/>
              </w:rPr>
              <w:t>Excellent communication skills to effectively convey data-related insights to both technical and non-technical stakeholders.</w:t>
            </w:r>
          </w:p>
          <w:p w:rsidR="00046FA1" w:rsidRPr="00046FA1" w:rsidRDefault="00046FA1" w:rsidP="00F81DCA">
            <w:pPr>
              <w:pStyle w:val="TableParagraph"/>
              <w:numPr>
                <w:ilvl w:val="0"/>
                <w:numId w:val="1"/>
              </w:numPr>
              <w:jc w:val="both"/>
              <w:rPr>
                <w:sz w:val="20"/>
                <w:szCs w:val="20"/>
              </w:rPr>
            </w:pPr>
            <w:r w:rsidRPr="00046FA1">
              <w:rPr>
                <w:sz w:val="20"/>
                <w:szCs w:val="20"/>
              </w:rPr>
              <w:t>Previous experience in the job portal or HR technology industry is considered a significant advantage.</w:t>
            </w:r>
          </w:p>
          <w:p w:rsidR="00EA2995" w:rsidRPr="00046FA1" w:rsidRDefault="00EA2995" w:rsidP="00046FA1">
            <w:pPr>
              <w:pStyle w:val="TableParagraph"/>
              <w:ind w:left="0"/>
              <w:jc w:val="both"/>
              <w:rPr>
                <w:sz w:val="20"/>
                <w:szCs w:val="20"/>
              </w:rPr>
            </w:pPr>
          </w:p>
        </w:tc>
      </w:tr>
    </w:tbl>
    <w:p w:rsidR="00F4386E" w:rsidRPr="003F030A" w:rsidRDefault="00F4386E" w:rsidP="003F030A">
      <w:pPr>
        <w:ind w:right="1693"/>
        <w:jc w:val="both"/>
        <w:rPr>
          <w:sz w:val="20"/>
          <w:szCs w:val="20"/>
        </w:rPr>
      </w:pPr>
    </w:p>
    <w:p w:rsidR="00B47306" w:rsidRPr="003F030A" w:rsidRDefault="00300F47" w:rsidP="00046FA1">
      <w:pPr>
        <w:ind w:right="1693"/>
        <w:jc w:val="right"/>
        <w:rPr>
          <w:color w:val="0000FF"/>
          <w:sz w:val="20"/>
          <w:szCs w:val="20"/>
          <w:u w:val="single" w:color="0000FF"/>
        </w:rPr>
      </w:pPr>
      <w:r w:rsidRPr="003F030A">
        <w:rPr>
          <w:sz w:val="20"/>
          <w:szCs w:val="20"/>
        </w:rPr>
        <w:t>To</w:t>
      </w:r>
      <w:r w:rsidRPr="003F030A">
        <w:rPr>
          <w:spacing w:val="-2"/>
          <w:sz w:val="20"/>
          <w:szCs w:val="20"/>
        </w:rPr>
        <w:t xml:space="preserve"> </w:t>
      </w:r>
      <w:r w:rsidRPr="003F030A">
        <w:rPr>
          <w:sz w:val="20"/>
          <w:szCs w:val="20"/>
        </w:rPr>
        <w:t>know</w:t>
      </w:r>
      <w:r w:rsidRPr="003F030A">
        <w:rPr>
          <w:spacing w:val="-3"/>
          <w:sz w:val="20"/>
          <w:szCs w:val="20"/>
        </w:rPr>
        <w:t xml:space="preserve"> </w:t>
      </w:r>
      <w:r w:rsidRPr="003F030A">
        <w:rPr>
          <w:sz w:val="20"/>
          <w:szCs w:val="20"/>
        </w:rPr>
        <w:t>more</w:t>
      </w:r>
      <w:r w:rsidRPr="003F030A">
        <w:rPr>
          <w:spacing w:val="-2"/>
          <w:sz w:val="20"/>
          <w:szCs w:val="20"/>
        </w:rPr>
        <w:t xml:space="preserve"> </w:t>
      </w:r>
      <w:r w:rsidRPr="003F030A">
        <w:rPr>
          <w:sz w:val="20"/>
          <w:szCs w:val="20"/>
        </w:rPr>
        <w:t>about</w:t>
      </w:r>
      <w:r w:rsidRPr="003F030A">
        <w:rPr>
          <w:spacing w:val="2"/>
          <w:sz w:val="20"/>
          <w:szCs w:val="20"/>
        </w:rPr>
        <w:t xml:space="preserve"> </w:t>
      </w:r>
      <w:r w:rsidRPr="003F030A">
        <w:rPr>
          <w:b/>
          <w:color w:val="FF0000"/>
          <w:sz w:val="20"/>
          <w:szCs w:val="20"/>
        </w:rPr>
        <w:t>Vision</w:t>
      </w:r>
      <w:r w:rsidRPr="003F030A">
        <w:rPr>
          <w:b/>
          <w:color w:val="FF0000"/>
          <w:spacing w:val="-4"/>
          <w:sz w:val="20"/>
          <w:szCs w:val="20"/>
        </w:rPr>
        <w:t xml:space="preserve"> </w:t>
      </w:r>
      <w:r w:rsidRPr="003F030A">
        <w:rPr>
          <w:b/>
          <w:color w:val="FF0000"/>
          <w:sz w:val="20"/>
          <w:szCs w:val="20"/>
        </w:rPr>
        <w:t>India,</w:t>
      </w:r>
      <w:r w:rsidRPr="003F030A">
        <w:rPr>
          <w:b/>
          <w:color w:val="FF0000"/>
          <w:spacing w:val="1"/>
          <w:sz w:val="20"/>
          <w:szCs w:val="20"/>
        </w:rPr>
        <w:t xml:space="preserve"> </w:t>
      </w:r>
      <w:r w:rsidRPr="003F030A">
        <w:rPr>
          <w:sz w:val="20"/>
          <w:szCs w:val="20"/>
        </w:rPr>
        <w:t>visit</w:t>
      </w:r>
      <w:r w:rsidRPr="003F030A">
        <w:rPr>
          <w:spacing w:val="-2"/>
          <w:sz w:val="20"/>
          <w:szCs w:val="20"/>
        </w:rPr>
        <w:t xml:space="preserve"> </w:t>
      </w:r>
      <w:r w:rsidRPr="003F030A">
        <w:rPr>
          <w:sz w:val="20"/>
          <w:szCs w:val="20"/>
        </w:rPr>
        <w:t>us</w:t>
      </w:r>
      <w:r w:rsidRPr="003F030A">
        <w:rPr>
          <w:spacing w:val="-3"/>
          <w:sz w:val="20"/>
          <w:szCs w:val="20"/>
        </w:rPr>
        <w:t xml:space="preserve"> </w:t>
      </w:r>
      <w:r w:rsidRPr="003F030A">
        <w:rPr>
          <w:sz w:val="20"/>
          <w:szCs w:val="20"/>
        </w:rPr>
        <w:t>at</w:t>
      </w:r>
      <w:r w:rsidRPr="003F030A">
        <w:rPr>
          <w:spacing w:val="-3"/>
          <w:sz w:val="20"/>
          <w:szCs w:val="20"/>
        </w:rPr>
        <w:t xml:space="preserve"> </w:t>
      </w:r>
      <w:hyperlink r:id="rId11">
        <w:r w:rsidRPr="003F030A">
          <w:rPr>
            <w:color w:val="0000FF"/>
            <w:sz w:val="20"/>
            <w:szCs w:val="20"/>
            <w:u w:val="single" w:color="0000FF"/>
          </w:rPr>
          <w:t>www.vispl.co.in</w:t>
        </w:r>
      </w:hyperlink>
      <w:r w:rsidR="003C4A91" w:rsidRPr="003F030A">
        <w:rPr>
          <w:color w:val="0000FF"/>
          <w:sz w:val="20"/>
          <w:szCs w:val="20"/>
          <w:u w:val="single" w:color="0000FF"/>
        </w:rPr>
        <w:t xml:space="preserve">; </w:t>
      </w:r>
      <w:hyperlink r:id="rId12" w:history="1">
        <w:r w:rsidR="00534312" w:rsidRPr="003F030A">
          <w:rPr>
            <w:rStyle w:val="Hyperlink"/>
            <w:sz w:val="20"/>
            <w:szCs w:val="20"/>
          </w:rPr>
          <w:t>www.justjob.co.in</w:t>
        </w:r>
      </w:hyperlink>
    </w:p>
    <w:p w:rsidR="00B47306" w:rsidRPr="003F030A" w:rsidRDefault="00B47306" w:rsidP="003F030A">
      <w:pPr>
        <w:pStyle w:val="BodyText"/>
        <w:spacing w:before="2"/>
        <w:jc w:val="both"/>
      </w:pPr>
    </w:p>
    <w:sectPr w:rsidR="00B47306" w:rsidRPr="003F030A">
      <w:pgSz w:w="12240" w:h="15840"/>
      <w:pgMar w:top="1160" w:right="780" w:bottom="280" w:left="500" w:header="38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CA" w:rsidRDefault="00F81DCA">
      <w:r>
        <w:separator/>
      </w:r>
    </w:p>
  </w:endnote>
  <w:endnote w:type="continuationSeparator" w:id="0">
    <w:p w:rsidR="00F81DCA" w:rsidRDefault="00F8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CA" w:rsidRDefault="00F81DCA">
      <w:r>
        <w:separator/>
      </w:r>
    </w:p>
  </w:footnote>
  <w:footnote w:type="continuationSeparator" w:id="0">
    <w:p w:rsidR="00F81DCA" w:rsidRDefault="00F81D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306" w:rsidRDefault="00300F47">
    <w:pPr>
      <w:pStyle w:val="BodyText"/>
      <w:spacing w:line="14" w:lineRule="auto"/>
    </w:pPr>
    <w:r>
      <w:rPr>
        <w:noProof/>
        <w:lang w:bidi="hi-IN"/>
      </w:rPr>
      <w:drawing>
        <wp:anchor distT="0" distB="0" distL="0" distR="0" simplePos="0" relativeHeight="487381504" behindDoc="1" locked="0" layoutInCell="1" allowOverlap="1">
          <wp:simplePos x="0" y="0"/>
          <wp:positionH relativeFrom="page">
            <wp:posOffset>376128</wp:posOffset>
          </wp:positionH>
          <wp:positionV relativeFrom="page">
            <wp:posOffset>245462</wp:posOffset>
          </wp:positionV>
          <wp:extent cx="2122469" cy="4608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22469" cy="4608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F45"/>
    <w:multiLevelType w:val="hybridMultilevel"/>
    <w:tmpl w:val="44968416"/>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4CA6"/>
    <w:multiLevelType w:val="hybridMultilevel"/>
    <w:tmpl w:val="8052427A"/>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3146E"/>
    <w:multiLevelType w:val="hybridMultilevel"/>
    <w:tmpl w:val="0E74F7C4"/>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 w15:restartNumberingAfterBreak="0">
    <w:nsid w:val="212414E6"/>
    <w:multiLevelType w:val="hybridMultilevel"/>
    <w:tmpl w:val="EE188F5E"/>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401DC"/>
    <w:multiLevelType w:val="hybridMultilevel"/>
    <w:tmpl w:val="0FE66FAC"/>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60F22"/>
    <w:multiLevelType w:val="hybridMultilevel"/>
    <w:tmpl w:val="9A2864D2"/>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0195C"/>
    <w:multiLevelType w:val="hybridMultilevel"/>
    <w:tmpl w:val="05143502"/>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06"/>
    <w:rsid w:val="00046FA1"/>
    <w:rsid w:val="000C6758"/>
    <w:rsid w:val="00102F04"/>
    <w:rsid w:val="00107C66"/>
    <w:rsid w:val="00167039"/>
    <w:rsid w:val="00173BFE"/>
    <w:rsid w:val="00174962"/>
    <w:rsid w:val="002B4A16"/>
    <w:rsid w:val="002C2A28"/>
    <w:rsid w:val="002C4686"/>
    <w:rsid w:val="00300F47"/>
    <w:rsid w:val="003362CC"/>
    <w:rsid w:val="003C4A91"/>
    <w:rsid w:val="003F030A"/>
    <w:rsid w:val="00407F57"/>
    <w:rsid w:val="00427A2E"/>
    <w:rsid w:val="00470974"/>
    <w:rsid w:val="00484F08"/>
    <w:rsid w:val="004B2D9B"/>
    <w:rsid w:val="00534312"/>
    <w:rsid w:val="005419AB"/>
    <w:rsid w:val="005671C7"/>
    <w:rsid w:val="00577D91"/>
    <w:rsid w:val="005A32C7"/>
    <w:rsid w:val="005B1DCD"/>
    <w:rsid w:val="005D2E3B"/>
    <w:rsid w:val="00663D80"/>
    <w:rsid w:val="0072696F"/>
    <w:rsid w:val="00842F8B"/>
    <w:rsid w:val="00905CA7"/>
    <w:rsid w:val="0091600C"/>
    <w:rsid w:val="00947422"/>
    <w:rsid w:val="00B0366B"/>
    <w:rsid w:val="00B07E47"/>
    <w:rsid w:val="00B47306"/>
    <w:rsid w:val="00C62A7B"/>
    <w:rsid w:val="00C8213E"/>
    <w:rsid w:val="00CC7A9E"/>
    <w:rsid w:val="00CE2911"/>
    <w:rsid w:val="00D05751"/>
    <w:rsid w:val="00D142F8"/>
    <w:rsid w:val="00D747C8"/>
    <w:rsid w:val="00DA42E5"/>
    <w:rsid w:val="00E3474E"/>
    <w:rsid w:val="00E60E1A"/>
    <w:rsid w:val="00EA2995"/>
    <w:rsid w:val="00EF692B"/>
    <w:rsid w:val="00F4386E"/>
    <w:rsid w:val="00F50C94"/>
    <w:rsid w:val="00F81D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969B"/>
  <w15:docId w15:val="{822AC43C-6011-44CE-BCE1-D3C7F438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12"/>
    </w:pPr>
  </w:style>
  <w:style w:type="character" w:styleId="Hyperlink">
    <w:name w:val="Hyperlink"/>
    <w:basedOn w:val="DefaultParagraphFont"/>
    <w:uiPriority w:val="99"/>
    <w:unhideWhenUsed/>
    <w:rsid w:val="00534312"/>
    <w:rPr>
      <w:color w:val="0000FF" w:themeColor="hyperlink"/>
      <w:u w:val="single"/>
    </w:rPr>
  </w:style>
  <w:style w:type="character" w:styleId="CommentReference">
    <w:name w:val="annotation reference"/>
    <w:basedOn w:val="DefaultParagraphFont"/>
    <w:uiPriority w:val="99"/>
    <w:semiHidden/>
    <w:unhideWhenUsed/>
    <w:rsid w:val="00046FA1"/>
    <w:rPr>
      <w:sz w:val="16"/>
      <w:szCs w:val="16"/>
    </w:rPr>
  </w:style>
  <w:style w:type="paragraph" w:styleId="CommentText">
    <w:name w:val="annotation text"/>
    <w:basedOn w:val="Normal"/>
    <w:link w:val="CommentTextChar"/>
    <w:uiPriority w:val="99"/>
    <w:semiHidden/>
    <w:unhideWhenUsed/>
    <w:rsid w:val="00046FA1"/>
    <w:rPr>
      <w:sz w:val="20"/>
      <w:szCs w:val="20"/>
    </w:rPr>
  </w:style>
  <w:style w:type="character" w:customStyle="1" w:styleId="CommentTextChar">
    <w:name w:val="Comment Text Char"/>
    <w:basedOn w:val="DefaultParagraphFont"/>
    <w:link w:val="CommentText"/>
    <w:uiPriority w:val="99"/>
    <w:semiHidden/>
    <w:rsid w:val="00046FA1"/>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046FA1"/>
    <w:rPr>
      <w:b/>
      <w:bCs/>
    </w:rPr>
  </w:style>
  <w:style w:type="character" w:customStyle="1" w:styleId="CommentSubjectChar">
    <w:name w:val="Comment Subject Char"/>
    <w:basedOn w:val="CommentTextChar"/>
    <w:link w:val="CommentSubject"/>
    <w:uiPriority w:val="99"/>
    <w:semiHidden/>
    <w:rsid w:val="00046FA1"/>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046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FA1"/>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6082">
      <w:bodyDiv w:val="1"/>
      <w:marLeft w:val="0"/>
      <w:marRight w:val="0"/>
      <w:marTop w:val="0"/>
      <w:marBottom w:val="0"/>
      <w:divBdr>
        <w:top w:val="none" w:sz="0" w:space="0" w:color="auto"/>
        <w:left w:val="none" w:sz="0" w:space="0" w:color="auto"/>
        <w:bottom w:val="none" w:sz="0" w:space="0" w:color="auto"/>
        <w:right w:val="none" w:sz="0" w:space="0" w:color="auto"/>
      </w:divBdr>
    </w:div>
    <w:div w:id="85351712">
      <w:bodyDiv w:val="1"/>
      <w:marLeft w:val="0"/>
      <w:marRight w:val="0"/>
      <w:marTop w:val="0"/>
      <w:marBottom w:val="0"/>
      <w:divBdr>
        <w:top w:val="none" w:sz="0" w:space="0" w:color="auto"/>
        <w:left w:val="none" w:sz="0" w:space="0" w:color="auto"/>
        <w:bottom w:val="none" w:sz="0" w:space="0" w:color="auto"/>
        <w:right w:val="none" w:sz="0" w:space="0" w:color="auto"/>
      </w:divBdr>
    </w:div>
    <w:div w:id="240330840">
      <w:bodyDiv w:val="1"/>
      <w:marLeft w:val="0"/>
      <w:marRight w:val="0"/>
      <w:marTop w:val="0"/>
      <w:marBottom w:val="0"/>
      <w:divBdr>
        <w:top w:val="none" w:sz="0" w:space="0" w:color="auto"/>
        <w:left w:val="none" w:sz="0" w:space="0" w:color="auto"/>
        <w:bottom w:val="none" w:sz="0" w:space="0" w:color="auto"/>
        <w:right w:val="none" w:sz="0" w:space="0" w:color="auto"/>
      </w:divBdr>
    </w:div>
    <w:div w:id="356391202">
      <w:bodyDiv w:val="1"/>
      <w:marLeft w:val="0"/>
      <w:marRight w:val="0"/>
      <w:marTop w:val="0"/>
      <w:marBottom w:val="0"/>
      <w:divBdr>
        <w:top w:val="none" w:sz="0" w:space="0" w:color="auto"/>
        <w:left w:val="none" w:sz="0" w:space="0" w:color="auto"/>
        <w:bottom w:val="none" w:sz="0" w:space="0" w:color="auto"/>
        <w:right w:val="none" w:sz="0" w:space="0" w:color="auto"/>
      </w:divBdr>
    </w:div>
    <w:div w:id="820777401">
      <w:bodyDiv w:val="1"/>
      <w:marLeft w:val="0"/>
      <w:marRight w:val="0"/>
      <w:marTop w:val="0"/>
      <w:marBottom w:val="0"/>
      <w:divBdr>
        <w:top w:val="none" w:sz="0" w:space="0" w:color="auto"/>
        <w:left w:val="none" w:sz="0" w:space="0" w:color="auto"/>
        <w:bottom w:val="none" w:sz="0" w:space="0" w:color="auto"/>
        <w:right w:val="none" w:sz="0" w:space="0" w:color="auto"/>
      </w:divBdr>
    </w:div>
    <w:div w:id="906694066">
      <w:bodyDiv w:val="1"/>
      <w:marLeft w:val="0"/>
      <w:marRight w:val="0"/>
      <w:marTop w:val="0"/>
      <w:marBottom w:val="0"/>
      <w:divBdr>
        <w:top w:val="none" w:sz="0" w:space="0" w:color="auto"/>
        <w:left w:val="none" w:sz="0" w:space="0" w:color="auto"/>
        <w:bottom w:val="none" w:sz="0" w:space="0" w:color="auto"/>
        <w:right w:val="none" w:sz="0" w:space="0" w:color="auto"/>
      </w:divBdr>
    </w:div>
    <w:div w:id="1233926073">
      <w:bodyDiv w:val="1"/>
      <w:marLeft w:val="0"/>
      <w:marRight w:val="0"/>
      <w:marTop w:val="0"/>
      <w:marBottom w:val="0"/>
      <w:divBdr>
        <w:top w:val="none" w:sz="0" w:space="0" w:color="auto"/>
        <w:left w:val="none" w:sz="0" w:space="0" w:color="auto"/>
        <w:bottom w:val="none" w:sz="0" w:space="0" w:color="auto"/>
        <w:right w:val="none" w:sz="0" w:space="0" w:color="auto"/>
      </w:divBdr>
    </w:div>
    <w:div w:id="1598708785">
      <w:bodyDiv w:val="1"/>
      <w:marLeft w:val="0"/>
      <w:marRight w:val="0"/>
      <w:marTop w:val="0"/>
      <w:marBottom w:val="0"/>
      <w:divBdr>
        <w:top w:val="none" w:sz="0" w:space="0" w:color="auto"/>
        <w:left w:val="none" w:sz="0" w:space="0" w:color="auto"/>
        <w:bottom w:val="none" w:sz="0" w:space="0" w:color="auto"/>
        <w:right w:val="none" w:sz="0" w:space="0" w:color="auto"/>
      </w:divBdr>
    </w:div>
    <w:div w:id="1768964839">
      <w:bodyDiv w:val="1"/>
      <w:marLeft w:val="0"/>
      <w:marRight w:val="0"/>
      <w:marTop w:val="0"/>
      <w:marBottom w:val="0"/>
      <w:divBdr>
        <w:top w:val="none" w:sz="0" w:space="0" w:color="auto"/>
        <w:left w:val="none" w:sz="0" w:space="0" w:color="auto"/>
        <w:bottom w:val="none" w:sz="0" w:space="0" w:color="auto"/>
        <w:right w:val="none" w:sz="0" w:space="0" w:color="auto"/>
      </w:divBdr>
    </w:div>
    <w:div w:id="1780489817">
      <w:bodyDiv w:val="1"/>
      <w:marLeft w:val="0"/>
      <w:marRight w:val="0"/>
      <w:marTop w:val="0"/>
      <w:marBottom w:val="0"/>
      <w:divBdr>
        <w:top w:val="none" w:sz="0" w:space="0" w:color="auto"/>
        <w:left w:val="none" w:sz="0" w:space="0" w:color="auto"/>
        <w:bottom w:val="none" w:sz="0" w:space="0" w:color="auto"/>
        <w:right w:val="none" w:sz="0" w:space="0" w:color="auto"/>
      </w:divBdr>
    </w:div>
    <w:div w:id="1851412627">
      <w:bodyDiv w:val="1"/>
      <w:marLeft w:val="0"/>
      <w:marRight w:val="0"/>
      <w:marTop w:val="0"/>
      <w:marBottom w:val="0"/>
      <w:divBdr>
        <w:top w:val="none" w:sz="0" w:space="0" w:color="auto"/>
        <w:left w:val="none" w:sz="0" w:space="0" w:color="auto"/>
        <w:bottom w:val="none" w:sz="0" w:space="0" w:color="auto"/>
        <w:right w:val="none" w:sz="0" w:space="0" w:color="auto"/>
      </w:divBdr>
    </w:div>
    <w:div w:id="1915433511">
      <w:bodyDiv w:val="1"/>
      <w:marLeft w:val="0"/>
      <w:marRight w:val="0"/>
      <w:marTop w:val="0"/>
      <w:marBottom w:val="0"/>
      <w:divBdr>
        <w:top w:val="none" w:sz="0" w:space="0" w:color="auto"/>
        <w:left w:val="none" w:sz="0" w:space="0" w:color="auto"/>
        <w:bottom w:val="none" w:sz="0" w:space="0" w:color="auto"/>
        <w:right w:val="none" w:sz="0" w:space="0" w:color="auto"/>
      </w:divBdr>
    </w:div>
    <w:div w:id="1981111666">
      <w:bodyDiv w:val="1"/>
      <w:marLeft w:val="0"/>
      <w:marRight w:val="0"/>
      <w:marTop w:val="0"/>
      <w:marBottom w:val="0"/>
      <w:divBdr>
        <w:top w:val="none" w:sz="0" w:space="0" w:color="auto"/>
        <w:left w:val="none" w:sz="0" w:space="0" w:color="auto"/>
        <w:bottom w:val="none" w:sz="0" w:space="0" w:color="auto"/>
        <w:right w:val="none" w:sz="0" w:space="0" w:color="auto"/>
      </w:divBdr>
    </w:div>
    <w:div w:id="208976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job.co.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job.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pl.co.i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3473-EDD1-4167-A898-AAC38484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4. Rai</dc:creator>
  <cp:lastModifiedBy>Acer</cp:lastModifiedBy>
  <cp:revision>2</cp:revision>
  <dcterms:created xsi:type="dcterms:W3CDTF">2023-11-15T12:02:00Z</dcterms:created>
  <dcterms:modified xsi:type="dcterms:W3CDTF">2023-11-15T12:02:00Z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Microsoft® Word 2013</vt:lpwstr>
  </property>
  <property fmtid="{D5CDD505-2E9C-101B-9397-08002B2CF9AE}" pid="4" name="LastSaved">
    <vt:filetime>2023-06-08T00:00:00Z</vt:filetime>
  </property>
</Properties>
</file>