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34F2" w14:textId="77777777" w:rsidR="00571FE1" w:rsidRDefault="00BF34BD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24352" behindDoc="1" locked="0" layoutInCell="1" allowOverlap="1" wp14:anchorId="64F8916C" wp14:editId="2EEFD193">
            <wp:simplePos x="0" y="0"/>
            <wp:positionH relativeFrom="page">
              <wp:posOffset>5787703</wp:posOffset>
            </wp:positionH>
            <wp:positionV relativeFrom="page">
              <wp:posOffset>28955</wp:posOffset>
            </wp:positionV>
            <wp:extent cx="1553404" cy="495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404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A310BE" w14:textId="77777777" w:rsidR="00571FE1" w:rsidRDefault="00571FE1">
      <w:pPr>
        <w:pStyle w:val="BodyText"/>
        <w:rPr>
          <w:rFonts w:ascii="Times New Roman"/>
        </w:rPr>
      </w:pPr>
    </w:p>
    <w:p w14:paraId="29C617ED" w14:textId="77777777" w:rsidR="00571FE1" w:rsidRDefault="00571FE1">
      <w:pPr>
        <w:pStyle w:val="BodyText"/>
        <w:spacing w:before="1"/>
        <w:rPr>
          <w:rFonts w:ascii="Times New Roman"/>
          <w:sz w:val="16"/>
        </w:rPr>
      </w:pPr>
    </w:p>
    <w:p w14:paraId="2F909CD7" w14:textId="77777777" w:rsidR="00571FE1" w:rsidRDefault="0047410B">
      <w:pPr>
        <w:spacing w:before="100"/>
        <w:ind w:right="228"/>
        <w:jc w:val="right"/>
        <w:rPr>
          <w:b/>
          <w:sz w:val="14"/>
        </w:rPr>
      </w:pPr>
      <w:hyperlink r:id="rId8">
        <w:r w:rsidR="00BF34BD">
          <w:rPr>
            <w:b/>
            <w:color w:val="0462C1"/>
            <w:sz w:val="14"/>
            <w:u w:val="single" w:color="0462C1"/>
          </w:rPr>
          <w:t>www.vispl.co.in</w:t>
        </w:r>
      </w:hyperlink>
    </w:p>
    <w:p w14:paraId="59DDB15B" w14:textId="77777777" w:rsidR="00571FE1" w:rsidRDefault="00571FE1">
      <w:pPr>
        <w:pStyle w:val="BodyText"/>
        <w:rPr>
          <w:b/>
        </w:rPr>
      </w:pPr>
    </w:p>
    <w:p w14:paraId="28E9D450" w14:textId="77777777" w:rsidR="00571FE1" w:rsidRDefault="00571FE1">
      <w:pPr>
        <w:pStyle w:val="BodyText"/>
        <w:rPr>
          <w:b/>
        </w:rPr>
      </w:pPr>
    </w:p>
    <w:p w14:paraId="2D82DC40" w14:textId="77777777" w:rsidR="00571FE1" w:rsidRDefault="00571FE1">
      <w:pPr>
        <w:pStyle w:val="BodyText"/>
        <w:rPr>
          <w:b/>
        </w:rPr>
      </w:pPr>
    </w:p>
    <w:p w14:paraId="10485F44" w14:textId="77777777" w:rsidR="00571FE1" w:rsidRDefault="00571FE1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6188"/>
      </w:tblGrid>
      <w:tr w:rsidR="00571FE1" w14:paraId="5DEB1AEE" w14:textId="77777777">
        <w:trPr>
          <w:trHeight w:val="300"/>
        </w:trPr>
        <w:tc>
          <w:tcPr>
            <w:tcW w:w="2830" w:type="dxa"/>
            <w:tcBorders>
              <w:left w:val="single" w:sz="6" w:space="0" w:color="000000"/>
            </w:tcBorders>
            <w:shd w:val="clear" w:color="auto" w:fill="FF0000"/>
          </w:tcPr>
          <w:p w14:paraId="437B6947" w14:textId="77777777" w:rsidR="00571FE1" w:rsidRDefault="00BF34B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Job Title:</w:t>
            </w:r>
          </w:p>
        </w:tc>
        <w:tc>
          <w:tcPr>
            <w:tcW w:w="6188" w:type="dxa"/>
          </w:tcPr>
          <w:p w14:paraId="70829DC2" w14:textId="5DB334D5" w:rsidR="00571FE1" w:rsidRDefault="00BF34BD" w:rsidP="00296D35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HR Executive</w:t>
            </w:r>
            <w:r w:rsidR="008D0B0D">
              <w:rPr>
                <w:b/>
                <w:sz w:val="20"/>
              </w:rPr>
              <w:t xml:space="preserve"> </w:t>
            </w:r>
          </w:p>
        </w:tc>
      </w:tr>
      <w:tr w:rsidR="00571FE1" w14:paraId="1F19FDDD" w14:textId="77777777">
        <w:trPr>
          <w:trHeight w:val="299"/>
        </w:trPr>
        <w:tc>
          <w:tcPr>
            <w:tcW w:w="2830" w:type="dxa"/>
            <w:tcBorders>
              <w:left w:val="single" w:sz="6" w:space="0" w:color="000000"/>
            </w:tcBorders>
            <w:shd w:val="clear" w:color="auto" w:fill="FF0000"/>
          </w:tcPr>
          <w:p w14:paraId="1F74F541" w14:textId="77777777" w:rsidR="00571FE1" w:rsidRDefault="00BF34B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Salary:</w:t>
            </w:r>
          </w:p>
        </w:tc>
        <w:tc>
          <w:tcPr>
            <w:tcW w:w="6188" w:type="dxa"/>
          </w:tcPr>
          <w:p w14:paraId="64F17B74" w14:textId="53F52CB2" w:rsidR="00571FE1" w:rsidRDefault="00AD565B" w:rsidP="00296D35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5E6629">
              <w:rPr>
                <w:b/>
                <w:sz w:val="20"/>
              </w:rPr>
              <w:t>.5</w:t>
            </w:r>
            <w:r w:rsidR="00296D35">
              <w:rPr>
                <w:b/>
                <w:sz w:val="20"/>
              </w:rPr>
              <w:t xml:space="preserve"> to</w:t>
            </w:r>
            <w:r>
              <w:rPr>
                <w:b/>
                <w:sz w:val="20"/>
              </w:rPr>
              <w:t xml:space="preserve"> </w:t>
            </w:r>
            <w:r w:rsidR="005E6629">
              <w:rPr>
                <w:b/>
                <w:sz w:val="20"/>
              </w:rPr>
              <w:t>3</w:t>
            </w:r>
            <w:r w:rsidR="004A78B1">
              <w:rPr>
                <w:b/>
                <w:sz w:val="20"/>
              </w:rPr>
              <w:t>.</w:t>
            </w:r>
            <w:r w:rsidR="005E6629">
              <w:rPr>
                <w:b/>
                <w:sz w:val="20"/>
              </w:rPr>
              <w:t>00</w:t>
            </w:r>
            <w:r w:rsidR="001C5C3E">
              <w:rPr>
                <w:b/>
                <w:sz w:val="20"/>
              </w:rPr>
              <w:t xml:space="preserve"> </w:t>
            </w:r>
            <w:r w:rsidR="00BF34BD">
              <w:rPr>
                <w:b/>
                <w:sz w:val="20"/>
              </w:rPr>
              <w:t>Lacs/annum CTC</w:t>
            </w:r>
          </w:p>
        </w:tc>
      </w:tr>
      <w:tr w:rsidR="00571FE1" w14:paraId="6142DD99" w14:textId="77777777">
        <w:trPr>
          <w:trHeight w:val="299"/>
        </w:trPr>
        <w:tc>
          <w:tcPr>
            <w:tcW w:w="2830" w:type="dxa"/>
            <w:tcBorders>
              <w:left w:val="single" w:sz="6" w:space="0" w:color="000000"/>
            </w:tcBorders>
            <w:shd w:val="clear" w:color="auto" w:fill="FF0000"/>
          </w:tcPr>
          <w:p w14:paraId="432CD044" w14:textId="77777777" w:rsidR="00571FE1" w:rsidRDefault="00BF34BD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Location</w:t>
            </w:r>
          </w:p>
        </w:tc>
        <w:tc>
          <w:tcPr>
            <w:tcW w:w="6188" w:type="dxa"/>
          </w:tcPr>
          <w:p w14:paraId="293E9766" w14:textId="5C283D38" w:rsidR="00571FE1" w:rsidRDefault="00E86450" w:rsidP="00296D35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Attibele</w:t>
            </w:r>
            <w:r w:rsidR="00296D35" w:rsidRPr="001A4CC1">
              <w:rPr>
                <w:b/>
                <w:sz w:val="20"/>
              </w:rPr>
              <w:t xml:space="preserve"> </w:t>
            </w:r>
            <w:r w:rsidR="001A4CC1" w:rsidRPr="001A4CC1">
              <w:rPr>
                <w:b/>
                <w:sz w:val="20"/>
              </w:rPr>
              <w:t>(industrial area)</w:t>
            </w:r>
            <w:r w:rsidR="001A4CC1">
              <w:rPr>
                <w:b/>
                <w:sz w:val="20"/>
              </w:rPr>
              <w:t xml:space="preserve"> - </w:t>
            </w:r>
            <w:r w:rsidR="00296D35">
              <w:rPr>
                <w:b/>
                <w:sz w:val="20"/>
              </w:rPr>
              <w:t>Bengaluru</w:t>
            </w:r>
            <w:r w:rsidR="008D0B0D">
              <w:rPr>
                <w:b/>
                <w:sz w:val="20"/>
              </w:rPr>
              <w:t xml:space="preserve"> </w:t>
            </w:r>
          </w:p>
        </w:tc>
      </w:tr>
      <w:tr w:rsidR="00571FE1" w14:paraId="051B11AF" w14:textId="77777777">
        <w:trPr>
          <w:trHeight w:val="302"/>
        </w:trPr>
        <w:tc>
          <w:tcPr>
            <w:tcW w:w="2830" w:type="dxa"/>
            <w:tcBorders>
              <w:left w:val="single" w:sz="6" w:space="0" w:color="000000"/>
            </w:tcBorders>
            <w:shd w:val="clear" w:color="auto" w:fill="FF0000"/>
          </w:tcPr>
          <w:p w14:paraId="5D3C239A" w14:textId="77777777" w:rsidR="00571FE1" w:rsidRDefault="00BF34BD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Reporting to:</w:t>
            </w:r>
          </w:p>
        </w:tc>
        <w:tc>
          <w:tcPr>
            <w:tcW w:w="6188" w:type="dxa"/>
          </w:tcPr>
          <w:p w14:paraId="672EAFCC" w14:textId="0B9D75B5" w:rsidR="00571FE1" w:rsidRDefault="00AD565B" w:rsidP="007940E6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HRBP</w:t>
            </w:r>
          </w:p>
        </w:tc>
      </w:tr>
    </w:tbl>
    <w:p w14:paraId="7A82219D" w14:textId="77777777" w:rsidR="00571FE1" w:rsidRDefault="00571FE1">
      <w:pPr>
        <w:pStyle w:val="BodyText"/>
        <w:rPr>
          <w:b/>
        </w:rPr>
      </w:pPr>
    </w:p>
    <w:p w14:paraId="6D508955" w14:textId="77777777" w:rsidR="00571FE1" w:rsidRDefault="00571FE1">
      <w:pPr>
        <w:pStyle w:val="BodyText"/>
        <w:rPr>
          <w:b/>
        </w:rPr>
      </w:pPr>
    </w:p>
    <w:p w14:paraId="45B1611D" w14:textId="77777777" w:rsidR="00571FE1" w:rsidRDefault="00571FE1">
      <w:pPr>
        <w:pStyle w:val="BodyText"/>
        <w:spacing w:before="5"/>
        <w:rPr>
          <w:b/>
          <w:sz w:val="19"/>
        </w:rPr>
      </w:pPr>
    </w:p>
    <w:p w14:paraId="40E76A48" w14:textId="77777777" w:rsidR="00571FE1" w:rsidRDefault="00BF34BD">
      <w:pPr>
        <w:spacing w:before="1"/>
        <w:ind w:left="680"/>
        <w:jc w:val="both"/>
        <w:rPr>
          <w:b/>
          <w:sz w:val="20"/>
        </w:rPr>
      </w:pPr>
      <w:r>
        <w:rPr>
          <w:b/>
          <w:color w:val="FF0000"/>
          <w:sz w:val="20"/>
        </w:rPr>
        <w:t>Brief Introduction about Vision India:</w:t>
      </w:r>
    </w:p>
    <w:p w14:paraId="08E51058" w14:textId="77777777" w:rsidR="00571FE1" w:rsidRDefault="00BF34BD">
      <w:pPr>
        <w:pStyle w:val="BodyText"/>
        <w:spacing w:before="196"/>
        <w:ind w:left="680" w:right="816" w:hanging="1"/>
        <w:jc w:val="both"/>
        <w:rPr>
          <w:b/>
        </w:rPr>
      </w:pPr>
      <w:r>
        <w:rPr>
          <w:noProof/>
        </w:rPr>
        <w:drawing>
          <wp:inline distT="0" distB="0" distL="0" distR="0" wp14:anchorId="4147B91D" wp14:editId="779556A9">
            <wp:extent cx="1051560" cy="180473"/>
            <wp:effectExtent l="0" t="0" r="0" b="0"/>
            <wp:docPr id="3" name="image2.jpeg" descr="Description: Mail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80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6"/>
        </w:rPr>
        <w:t xml:space="preserve"> </w:t>
      </w:r>
      <w:r>
        <w:t xml:space="preserve">Is a Business Conglomerate </w:t>
      </w:r>
      <w:r>
        <w:rPr>
          <w:b/>
        </w:rPr>
        <w:t xml:space="preserve">having three business verticals - Staffing, Rural BPO and Advisory services with </w:t>
      </w:r>
      <w:r>
        <w:t>Annual Turnover of Rs 1500 Mn. Having a decade of credence in Human resource transformation, Vision India proudly stands with staffing client base of 100+ organizations with 32000 numbers as on exit June 2019. On skill plank, we have been working with Govt. of India, State govts and corporates, having skilled 32000+ numbers in our 24 skill centres across</w:t>
      </w:r>
      <w:r>
        <w:rPr>
          <w:spacing w:val="-18"/>
        </w:rPr>
        <w:t xml:space="preserve"> </w:t>
      </w:r>
      <w:r>
        <w:t>geography</w:t>
      </w:r>
      <w:r>
        <w:rPr>
          <w:b/>
        </w:rPr>
        <w:t>.</w:t>
      </w:r>
    </w:p>
    <w:p w14:paraId="56B0BEAF" w14:textId="77777777" w:rsidR="00571FE1" w:rsidRDefault="00571FE1">
      <w:pPr>
        <w:pStyle w:val="BodyText"/>
        <w:rPr>
          <w:b/>
        </w:rPr>
      </w:pPr>
    </w:p>
    <w:tbl>
      <w:tblPr>
        <w:tblW w:w="0" w:type="auto"/>
        <w:tblInd w:w="1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6"/>
      </w:tblGrid>
      <w:tr w:rsidR="00571FE1" w14:paraId="145CA6FC" w14:textId="77777777">
        <w:trPr>
          <w:trHeight w:val="405"/>
        </w:trPr>
        <w:tc>
          <w:tcPr>
            <w:tcW w:w="10176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14:paraId="55901AB0" w14:textId="77777777" w:rsidR="00571FE1" w:rsidRDefault="00BF34BD">
            <w:pPr>
              <w:pStyle w:val="TableParagraph"/>
              <w:spacing w:before="89"/>
              <w:ind w:left="4010" w:right="38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Key Responsibilities</w:t>
            </w:r>
          </w:p>
        </w:tc>
      </w:tr>
      <w:tr w:rsidR="00571FE1" w14:paraId="2E22EDE1" w14:textId="77777777">
        <w:trPr>
          <w:trHeight w:val="3626"/>
        </w:trPr>
        <w:tc>
          <w:tcPr>
            <w:tcW w:w="10176" w:type="dxa"/>
            <w:tcBorders>
              <w:bottom w:val="nil"/>
            </w:tcBorders>
          </w:tcPr>
          <w:p w14:paraId="45026706" w14:textId="77777777" w:rsidR="00ED3AAC" w:rsidRPr="000D20FD" w:rsidRDefault="00ED3AAC" w:rsidP="00ED3AAC">
            <w:pPr>
              <w:pStyle w:val="TableParagraph"/>
              <w:tabs>
                <w:tab w:val="left" w:pos="861"/>
                <w:tab w:val="left" w:pos="862"/>
              </w:tabs>
              <w:rPr>
                <w:sz w:val="20"/>
              </w:rPr>
            </w:pPr>
          </w:p>
          <w:p w14:paraId="108BCDD4" w14:textId="77777777" w:rsidR="00ED3AAC" w:rsidRDefault="00ED3AAC" w:rsidP="00ED3AAC">
            <w:pPr>
              <w:pStyle w:val="TableParagraph"/>
              <w:numPr>
                <w:ilvl w:val="0"/>
                <w:numId w:val="4"/>
              </w:numPr>
              <w:tabs>
                <w:tab w:val="left" w:pos="861"/>
                <w:tab w:val="left" w:pos="862"/>
              </w:tabs>
              <w:spacing w:before="18" w:line="259" w:lineRule="auto"/>
              <w:ind w:right="1010"/>
              <w:rPr>
                <w:sz w:val="20"/>
              </w:rPr>
            </w:pPr>
            <w:r>
              <w:rPr>
                <w:sz w:val="20"/>
              </w:rPr>
              <w:t>Time Office Management which includes;</w:t>
            </w:r>
          </w:p>
          <w:p w14:paraId="4F587E1A" w14:textId="77777777" w:rsidR="00ED3AAC" w:rsidRDefault="00ED3AAC" w:rsidP="00ED3AAC">
            <w:pPr>
              <w:pStyle w:val="TableParagraph"/>
              <w:tabs>
                <w:tab w:val="left" w:pos="861"/>
                <w:tab w:val="left" w:pos="862"/>
              </w:tabs>
              <w:spacing w:before="18" w:line="259" w:lineRule="auto"/>
              <w:ind w:right="1010"/>
              <w:rPr>
                <w:sz w:val="20"/>
              </w:rPr>
            </w:pPr>
            <w:r>
              <w:rPr>
                <w:sz w:val="20"/>
              </w:rPr>
              <w:t>Knowledge of Time recording software or systems</w:t>
            </w:r>
          </w:p>
          <w:p w14:paraId="7EA0DDC4" w14:textId="77777777" w:rsidR="00ED3AAC" w:rsidRDefault="00ED3AAC" w:rsidP="00ED3AAC">
            <w:pPr>
              <w:pStyle w:val="TableParagraph"/>
              <w:tabs>
                <w:tab w:val="left" w:pos="861"/>
                <w:tab w:val="left" w:pos="862"/>
              </w:tabs>
              <w:spacing w:before="18" w:line="259" w:lineRule="auto"/>
              <w:ind w:right="1010"/>
              <w:rPr>
                <w:sz w:val="20"/>
              </w:rPr>
            </w:pPr>
            <w:r>
              <w:rPr>
                <w:sz w:val="20"/>
              </w:rPr>
              <w:t xml:space="preserve">Daily Reporting of </w:t>
            </w:r>
            <w:r w:rsidR="000D20FD">
              <w:rPr>
                <w:sz w:val="20"/>
              </w:rPr>
              <w:t>Attendance</w:t>
            </w:r>
            <w:r>
              <w:rPr>
                <w:sz w:val="20"/>
              </w:rPr>
              <w:t>, Headcount Reports</w:t>
            </w:r>
          </w:p>
          <w:p w14:paraId="7DDDAB3C" w14:textId="77777777" w:rsidR="00ED3AAC" w:rsidRDefault="00ED3AAC" w:rsidP="00ED3AAC">
            <w:pPr>
              <w:pStyle w:val="TableParagraph"/>
              <w:tabs>
                <w:tab w:val="left" w:pos="861"/>
                <w:tab w:val="left" w:pos="862"/>
              </w:tabs>
              <w:spacing w:before="18" w:line="259" w:lineRule="auto"/>
              <w:ind w:right="1010"/>
              <w:rPr>
                <w:sz w:val="20"/>
              </w:rPr>
            </w:pPr>
            <w:r>
              <w:rPr>
                <w:sz w:val="20"/>
              </w:rPr>
              <w:t>Leave &amp; Attendance monitoring of all permanent workmen and staff in plant</w:t>
            </w:r>
          </w:p>
          <w:p w14:paraId="6159BB73" w14:textId="08D55366" w:rsidR="007940E6" w:rsidRDefault="00BF34BD" w:rsidP="00ED3AAC">
            <w:pPr>
              <w:pStyle w:val="TableParagraph"/>
              <w:tabs>
                <w:tab w:val="left" w:pos="861"/>
                <w:tab w:val="left" w:pos="862"/>
              </w:tabs>
              <w:spacing w:line="259" w:lineRule="auto"/>
              <w:ind w:right="831"/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cycle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 w:rsidR="007940E6">
              <w:rPr>
                <w:sz w:val="20"/>
              </w:rPr>
              <w:t xml:space="preserve"> </w:t>
            </w:r>
          </w:p>
          <w:p w14:paraId="7AED2241" w14:textId="27520722" w:rsidR="00AD565B" w:rsidRDefault="005C7322" w:rsidP="00AD565B">
            <w:pPr>
              <w:pStyle w:val="TableParagraph"/>
              <w:numPr>
                <w:ilvl w:val="0"/>
                <w:numId w:val="4"/>
              </w:numPr>
              <w:tabs>
                <w:tab w:val="left" w:pos="861"/>
                <w:tab w:val="left" w:pos="862"/>
              </w:tabs>
              <w:spacing w:line="259" w:lineRule="auto"/>
              <w:ind w:right="831"/>
              <w:rPr>
                <w:sz w:val="20"/>
              </w:rPr>
            </w:pPr>
            <w:r>
              <w:rPr>
                <w:sz w:val="20"/>
              </w:rPr>
              <w:t xml:space="preserve">Support to HRBP on Employee Engagement activity, Training, Meeting,etc. </w:t>
            </w:r>
          </w:p>
          <w:p w14:paraId="4845074D" w14:textId="77777777" w:rsidR="007940E6" w:rsidRDefault="007940E6" w:rsidP="007940E6">
            <w:pPr>
              <w:pStyle w:val="TableParagraph"/>
              <w:tabs>
                <w:tab w:val="left" w:pos="861"/>
                <w:tab w:val="left" w:pos="862"/>
              </w:tabs>
              <w:spacing w:line="259" w:lineRule="auto"/>
              <w:ind w:left="0" w:right="831"/>
              <w:rPr>
                <w:sz w:val="20"/>
              </w:rPr>
            </w:pPr>
          </w:p>
          <w:p w14:paraId="1D2172BB" w14:textId="39493362" w:rsidR="00571FE1" w:rsidRDefault="007940E6" w:rsidP="007940E6">
            <w:pPr>
              <w:pStyle w:val="TableParagraph"/>
              <w:tabs>
                <w:tab w:val="left" w:pos="861"/>
                <w:tab w:val="left" w:pos="862"/>
              </w:tabs>
              <w:spacing w:line="259" w:lineRule="auto"/>
              <w:ind w:left="0" w:right="831"/>
              <w:rPr>
                <w:sz w:val="20"/>
              </w:rPr>
            </w:pPr>
            <w:r>
              <w:rPr>
                <w:sz w:val="20"/>
              </w:rPr>
              <w:t>Other aspects include;</w:t>
            </w:r>
          </w:p>
          <w:p w14:paraId="45A5197A" w14:textId="1AD5797B" w:rsidR="007940E6" w:rsidRDefault="007940E6" w:rsidP="007940E6">
            <w:pPr>
              <w:pStyle w:val="TableParagraph"/>
              <w:tabs>
                <w:tab w:val="left" w:pos="861"/>
                <w:tab w:val="left" w:pos="862"/>
              </w:tabs>
              <w:spacing w:line="259" w:lineRule="auto"/>
              <w:ind w:left="0" w:right="831"/>
              <w:rPr>
                <w:sz w:val="20"/>
              </w:rPr>
            </w:pPr>
            <w:r>
              <w:rPr>
                <w:sz w:val="20"/>
              </w:rPr>
              <w:t>Day-to-day interaction with HR and Operations leaders on Workforce and Time &amp;Attendance Systems and processes</w:t>
            </w:r>
          </w:p>
          <w:p w14:paraId="273B2164" w14:textId="36A04614" w:rsidR="00571FE1" w:rsidRDefault="00571FE1" w:rsidP="007940E6">
            <w:pPr>
              <w:pStyle w:val="TableParagraph"/>
              <w:tabs>
                <w:tab w:val="left" w:pos="861"/>
                <w:tab w:val="left" w:pos="862"/>
              </w:tabs>
              <w:spacing w:before="18" w:line="261" w:lineRule="auto"/>
              <w:ind w:right="280"/>
              <w:rPr>
                <w:sz w:val="20"/>
              </w:rPr>
            </w:pPr>
          </w:p>
          <w:p w14:paraId="73C6D694" w14:textId="3DAD3D11" w:rsidR="00571FE1" w:rsidRDefault="00571FE1" w:rsidP="007940E6">
            <w:pPr>
              <w:pStyle w:val="TableParagraph"/>
              <w:tabs>
                <w:tab w:val="left" w:pos="861"/>
                <w:tab w:val="left" w:pos="862"/>
              </w:tabs>
              <w:spacing w:line="242" w:lineRule="exact"/>
              <w:ind w:left="0"/>
              <w:rPr>
                <w:sz w:val="20"/>
              </w:rPr>
            </w:pPr>
          </w:p>
        </w:tc>
      </w:tr>
      <w:tr w:rsidR="00571FE1" w14:paraId="3985C69C" w14:textId="77777777">
        <w:trPr>
          <w:trHeight w:val="405"/>
        </w:trPr>
        <w:tc>
          <w:tcPr>
            <w:tcW w:w="10176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14:paraId="0D0CA795" w14:textId="77777777" w:rsidR="00571FE1" w:rsidRDefault="00BF34BD">
            <w:pPr>
              <w:pStyle w:val="TableParagraph"/>
              <w:spacing w:before="89"/>
              <w:ind w:left="4010" w:right="38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Qualification</w:t>
            </w:r>
          </w:p>
        </w:tc>
      </w:tr>
      <w:tr w:rsidR="00571FE1" w14:paraId="73F81BC3" w14:textId="77777777">
        <w:trPr>
          <w:trHeight w:val="703"/>
        </w:trPr>
        <w:tc>
          <w:tcPr>
            <w:tcW w:w="10176" w:type="dxa"/>
            <w:tcBorders>
              <w:bottom w:val="nil"/>
            </w:tcBorders>
          </w:tcPr>
          <w:p w14:paraId="5C213373" w14:textId="77777777" w:rsidR="00571FE1" w:rsidRDefault="00571FE1">
            <w:pPr>
              <w:pStyle w:val="TableParagraph"/>
              <w:spacing w:before="11"/>
              <w:ind w:left="0"/>
              <w:rPr>
                <w:b/>
                <w:sz w:val="18"/>
              </w:rPr>
            </w:pPr>
          </w:p>
          <w:p w14:paraId="00BFA862" w14:textId="5459C6D3" w:rsidR="00571FE1" w:rsidRDefault="00AD565B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hanging="325"/>
              <w:rPr>
                <w:sz w:val="20"/>
              </w:rPr>
            </w:pPr>
            <w:r>
              <w:rPr>
                <w:sz w:val="20"/>
              </w:rPr>
              <w:t xml:space="preserve">Any </w:t>
            </w:r>
            <w:r w:rsidR="001C5C3E">
              <w:rPr>
                <w:sz w:val="20"/>
              </w:rPr>
              <w:t xml:space="preserve">Graduate having </w:t>
            </w:r>
            <w:r w:rsidR="00550B5E">
              <w:rPr>
                <w:sz w:val="20"/>
              </w:rPr>
              <w:t>1</w:t>
            </w:r>
            <w:r w:rsidR="001C5C3E">
              <w:rPr>
                <w:sz w:val="20"/>
              </w:rPr>
              <w:t>-</w:t>
            </w:r>
            <w:r w:rsidR="00550B5E">
              <w:rPr>
                <w:sz w:val="20"/>
              </w:rPr>
              <w:t>2</w:t>
            </w:r>
            <w:r w:rsidR="00BF34BD">
              <w:rPr>
                <w:sz w:val="20"/>
              </w:rPr>
              <w:t xml:space="preserve"> years of</w:t>
            </w:r>
            <w:r w:rsidR="00BF34BD">
              <w:rPr>
                <w:spacing w:val="17"/>
                <w:sz w:val="20"/>
              </w:rPr>
              <w:t xml:space="preserve"> </w:t>
            </w:r>
            <w:r w:rsidR="00BF34BD">
              <w:rPr>
                <w:spacing w:val="-3"/>
                <w:sz w:val="20"/>
              </w:rPr>
              <w:t xml:space="preserve">relevant </w:t>
            </w:r>
            <w:r w:rsidR="00BF34BD">
              <w:rPr>
                <w:sz w:val="20"/>
              </w:rPr>
              <w:t>experience</w:t>
            </w:r>
            <w:r w:rsidR="007940E6">
              <w:rPr>
                <w:sz w:val="20"/>
              </w:rPr>
              <w:t xml:space="preserve"> in a Factory</w:t>
            </w:r>
          </w:p>
          <w:p w14:paraId="53AB76C4" w14:textId="3EF752CF" w:rsidR="007F50B8" w:rsidRDefault="007940E6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/>
              <w:ind w:hanging="325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Hands-on experience in a </w:t>
            </w:r>
            <w:r w:rsidR="007F50B8">
              <w:rPr>
                <w:spacing w:val="-3"/>
                <w:sz w:val="20"/>
              </w:rPr>
              <w:t>Manufacturing unit</w:t>
            </w:r>
            <w:r>
              <w:rPr>
                <w:spacing w:val="-3"/>
                <w:sz w:val="20"/>
              </w:rPr>
              <w:t xml:space="preserve"> /Factory </w:t>
            </w:r>
            <w:r w:rsidR="007F50B8">
              <w:rPr>
                <w:spacing w:val="-3"/>
                <w:sz w:val="20"/>
              </w:rPr>
              <w:t>is must for applying</w:t>
            </w:r>
          </w:p>
        </w:tc>
      </w:tr>
      <w:tr w:rsidR="00571FE1" w14:paraId="19E29EFD" w14:textId="77777777">
        <w:trPr>
          <w:trHeight w:val="405"/>
        </w:trPr>
        <w:tc>
          <w:tcPr>
            <w:tcW w:w="10176" w:type="dxa"/>
            <w:tcBorders>
              <w:top w:val="nil"/>
              <w:left w:val="nil"/>
              <w:right w:val="nil"/>
            </w:tcBorders>
            <w:shd w:val="clear" w:color="auto" w:fill="FF0000"/>
          </w:tcPr>
          <w:p w14:paraId="104DF5FD" w14:textId="77777777" w:rsidR="00571FE1" w:rsidRDefault="00BF34BD">
            <w:pPr>
              <w:pStyle w:val="TableParagraph"/>
              <w:spacing w:before="87"/>
              <w:ind w:left="4010" w:right="3869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Skills Required</w:t>
            </w:r>
          </w:p>
        </w:tc>
      </w:tr>
      <w:tr w:rsidR="00571FE1" w14:paraId="4DF561E8" w14:textId="77777777">
        <w:trPr>
          <w:trHeight w:val="945"/>
        </w:trPr>
        <w:tc>
          <w:tcPr>
            <w:tcW w:w="10176" w:type="dxa"/>
          </w:tcPr>
          <w:p w14:paraId="25FA0C9B" w14:textId="27ABC7B0" w:rsidR="00BF34BD" w:rsidRDefault="007940E6" w:rsidP="00BF34BD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108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Good coordination and collaboration skills to work with multiple </w:t>
            </w:r>
            <w:r w:rsidR="00BF34BD">
              <w:rPr>
                <w:sz w:val="20"/>
              </w:rPr>
              <w:t>stakeholders</w:t>
            </w:r>
            <w:r>
              <w:rPr>
                <w:sz w:val="20"/>
              </w:rPr>
              <w:t xml:space="preserve"> in factory</w:t>
            </w:r>
          </w:p>
          <w:p w14:paraId="04C24EBC" w14:textId="24AC80C9" w:rsidR="00BF34BD" w:rsidRPr="00BF34BD" w:rsidRDefault="007940E6" w:rsidP="00BF34BD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before="108"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 xml:space="preserve">Basic </w:t>
            </w:r>
            <w:r w:rsidR="00BF34BD" w:rsidRPr="00BF34BD">
              <w:rPr>
                <w:sz w:val="20"/>
              </w:rPr>
              <w:t>Knowledge of employment</w:t>
            </w:r>
          </w:p>
          <w:p w14:paraId="2D532D28" w14:textId="77777777" w:rsidR="00571FE1" w:rsidRDefault="00BF34BD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line="24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Good MIS and reporting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  <w:p w14:paraId="6AF82D79" w14:textId="622E632E" w:rsidR="00571FE1" w:rsidRDefault="007940E6">
            <w:pPr>
              <w:pStyle w:val="TableParagraph"/>
              <w:numPr>
                <w:ilvl w:val="0"/>
                <w:numId w:val="1"/>
              </w:numPr>
              <w:tabs>
                <w:tab w:val="left" w:pos="861"/>
                <w:tab w:val="left" w:pos="862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Good interest in self-development and knowledge enhancement in HR</w:t>
            </w:r>
          </w:p>
        </w:tc>
      </w:tr>
    </w:tbl>
    <w:p w14:paraId="59B9F14C" w14:textId="77777777" w:rsidR="00571FE1" w:rsidRDefault="00571FE1">
      <w:pPr>
        <w:pStyle w:val="BodyText"/>
        <w:spacing w:before="7"/>
        <w:rPr>
          <w:b/>
          <w:sz w:val="34"/>
        </w:rPr>
      </w:pPr>
    </w:p>
    <w:p w14:paraId="4D6ADFA7" w14:textId="77777777" w:rsidR="00571FE1" w:rsidRDefault="00BF34BD">
      <w:pPr>
        <w:spacing w:before="1"/>
        <w:ind w:left="680"/>
        <w:jc w:val="both"/>
        <w:rPr>
          <w:b/>
          <w:sz w:val="20"/>
        </w:rPr>
      </w:pPr>
      <w:r>
        <w:rPr>
          <w:sz w:val="20"/>
        </w:rPr>
        <w:t xml:space="preserve">To know more about </w:t>
      </w:r>
      <w:r>
        <w:rPr>
          <w:b/>
          <w:color w:val="FF0000"/>
          <w:sz w:val="20"/>
        </w:rPr>
        <w:t xml:space="preserve">Vision India Services, </w:t>
      </w:r>
      <w:r>
        <w:rPr>
          <w:sz w:val="20"/>
        </w:rPr>
        <w:t xml:space="preserve">visit us at </w:t>
      </w:r>
      <w:hyperlink r:id="rId10">
        <w:r>
          <w:rPr>
            <w:b/>
            <w:color w:val="0462C1"/>
            <w:sz w:val="20"/>
            <w:u w:val="thick" w:color="0462C1"/>
          </w:rPr>
          <w:t>www.vispl.co.in</w:t>
        </w:r>
      </w:hyperlink>
    </w:p>
    <w:p w14:paraId="1812EADA" w14:textId="55509B16" w:rsidR="00571FE1" w:rsidRDefault="004A36A2">
      <w:pPr>
        <w:pStyle w:val="BodyText"/>
        <w:spacing w:before="181" w:line="256" w:lineRule="auto"/>
        <w:ind w:left="680" w:right="82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72A9C63" wp14:editId="6F135FD7">
                <wp:simplePos x="0" y="0"/>
                <wp:positionH relativeFrom="page">
                  <wp:posOffset>6645910</wp:posOffset>
                </wp:positionH>
                <wp:positionV relativeFrom="paragraph">
                  <wp:posOffset>1551940</wp:posOffset>
                </wp:positionV>
                <wp:extent cx="457200" cy="31115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11150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4F0B0" w14:textId="77777777" w:rsidR="00571FE1" w:rsidRDefault="00BF34BD">
                            <w:pPr>
                              <w:spacing w:before="83"/>
                              <w:ind w:left="407"/>
                            </w:pPr>
                            <w:r>
                              <w:rPr>
                                <w:color w:va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A9C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23.3pt;margin-top:122.2pt;width:36pt;height:24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" fillcolor="#7e7e7e" stroked="f">
                <v:textbox inset="0,0,0,0">
                  <w:txbxContent>
                    <w:p w14:paraId="6014F0B0" w14:textId="77777777" w:rsidR="00571FE1" w:rsidRDefault="00BF34BD">
                      <w:pPr>
                        <w:spacing w:before="83"/>
                        <w:ind w:left="407"/>
                      </w:pPr>
                      <w:r>
                        <w:rPr>
                          <w:color w:val="FFFFFF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34BD">
        <w:t>To find out latest updates about us, please click to visit any of the social media links below:</w:t>
      </w:r>
    </w:p>
    <w:p w14:paraId="28C8773A" w14:textId="77777777" w:rsidR="00571FE1" w:rsidRDefault="00BF34BD">
      <w:pPr>
        <w:pStyle w:val="BodyText"/>
        <w:spacing w:before="1"/>
        <w:rPr>
          <w:sz w:val="10"/>
        </w:rPr>
      </w:pPr>
      <w:r>
        <w:rPr>
          <w:noProof/>
        </w:rPr>
        <w:drawing>
          <wp:anchor distT="0" distB="0" distL="0" distR="0" simplePos="0" relativeHeight="487526400" behindDoc="0" locked="0" layoutInCell="1" allowOverlap="1" wp14:anchorId="78BE59B4" wp14:editId="39844321">
            <wp:simplePos x="0" y="0"/>
            <wp:positionH relativeFrom="page">
              <wp:posOffset>2868167</wp:posOffset>
            </wp:positionH>
            <wp:positionV relativeFrom="paragraph">
              <wp:posOffset>102843</wp:posOffset>
            </wp:positionV>
            <wp:extent cx="973077" cy="3238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077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92B13B" w14:textId="77777777" w:rsidR="00571FE1" w:rsidRDefault="00571FE1">
      <w:pPr>
        <w:pStyle w:val="BodyText"/>
      </w:pPr>
    </w:p>
    <w:p w14:paraId="6FA5F102" w14:textId="77777777" w:rsidR="00571FE1" w:rsidRDefault="00571FE1">
      <w:pPr>
        <w:pStyle w:val="BodyText"/>
      </w:pPr>
    </w:p>
    <w:p w14:paraId="4C1BCBFE" w14:textId="77777777" w:rsidR="00571FE1" w:rsidRDefault="00571FE1">
      <w:pPr>
        <w:pStyle w:val="BodyText"/>
      </w:pPr>
    </w:p>
    <w:p w14:paraId="616DA943" w14:textId="7ECC5D8D" w:rsidR="00571FE1" w:rsidRDefault="004A36A2">
      <w:pPr>
        <w:pStyle w:val="BodyText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1022D4" wp14:editId="5A11FAB8">
                <wp:simplePos x="0" y="0"/>
                <wp:positionH relativeFrom="page">
                  <wp:posOffset>932815</wp:posOffset>
                </wp:positionH>
                <wp:positionV relativeFrom="paragraph">
                  <wp:posOffset>189865</wp:posOffset>
                </wp:positionV>
                <wp:extent cx="5710555" cy="1841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0555" cy="1841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289D1" id="Rectangle 2" o:spid="_x0000_s1026" style="position:absolute;margin-left:73.45pt;margin-top:14.95pt;width:449.65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" fillcolor="#7e7e7e" stroked="f">
                <w10:wrap type="topAndBottom" anchorx="page"/>
              </v:rect>
            </w:pict>
          </mc:Fallback>
        </mc:AlternateContent>
      </w:r>
    </w:p>
    <w:p w14:paraId="47034EF3" w14:textId="77777777" w:rsidR="00571FE1" w:rsidRDefault="0047410B">
      <w:pPr>
        <w:pStyle w:val="BodyText"/>
        <w:spacing w:before="142"/>
        <w:ind w:left="4547" w:right="4682"/>
        <w:jc w:val="center"/>
        <w:rPr>
          <w:rFonts w:ascii="Calibri Light"/>
        </w:rPr>
      </w:pPr>
      <w:hyperlink r:id="rId12">
        <w:r w:rsidR="00BF34BD">
          <w:rPr>
            <w:rFonts w:ascii="Calibri Light"/>
            <w:color w:val="0462C1"/>
            <w:u w:val="single" w:color="0462C1"/>
          </w:rPr>
          <w:t>www.vispl.co.in</w:t>
        </w:r>
      </w:hyperlink>
    </w:p>
    <w:sectPr w:rsidR="00571FE1">
      <w:footerReference w:type="default" r:id="rId13"/>
      <w:type w:val="continuous"/>
      <w:pgSz w:w="11910" w:h="16840"/>
      <w:pgMar w:top="20" w:right="62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E274" w14:textId="77777777" w:rsidR="005D4102" w:rsidRDefault="005D4102" w:rsidP="004A36A2">
      <w:r>
        <w:separator/>
      </w:r>
    </w:p>
  </w:endnote>
  <w:endnote w:type="continuationSeparator" w:id="0">
    <w:p w14:paraId="538AF394" w14:textId="77777777" w:rsidR="005D4102" w:rsidRDefault="005D4102" w:rsidP="004A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DF52" w14:textId="2178E021" w:rsidR="004A36A2" w:rsidRDefault="004A36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16AB37" wp14:editId="3C36E841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2850" cy="252730"/>
              <wp:effectExtent l="0" t="0" r="0" b="0"/>
              <wp:wrapNone/>
              <wp:docPr id="2" name="MSIPCM3b964836b69230a6aeeb9089" descr="{&quot;HashCode&quot;:1235388660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AC7522" w14:textId="70165CB6" w:rsidR="004A36A2" w:rsidRPr="004A36A2" w:rsidRDefault="004A36A2" w:rsidP="004A36A2">
                          <w:pPr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4A36A2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9144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6AB37" id="_x0000_t202" coordsize="21600,21600" o:spt="202" path="m,l,21600r21600,l21600,xe">
              <v:stroke joinstyle="miter"/>
              <v:path gradientshapeok="t" o:connecttype="rect"/>
            </v:shapetype>
            <v:shape id="MSIPCM3b964836b69230a6aeeb9089" o:spid="_x0000_s1027" type="#_x0000_t202" alt="{&quot;HashCode&quot;:1235388660,&quot;Height&quot;:842.0,&quot;Width&quot;:595.0,&quot;Placement&quot;:&quot;Footer&quot;,&quot;Index&quot;:&quot;Primary&quot;,&quot;Section&quot;:1,&quot;Top&quot;:0.0,&quot;Left&quot;:0.0}" style="position:absolute;margin-left:0;margin-top:807.1pt;width:595.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" o:allowincell="f" filled="f" stroked="f">
              <v:textbox inset=",0,,0">
                <w:txbxContent>
                  <w:p w14:paraId="21AC7522" w14:textId="70165CB6" w:rsidR="004A36A2" w:rsidRPr="004A36A2" w:rsidRDefault="004A36A2" w:rsidP="004A36A2">
                    <w:pPr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4A36A2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1041" w14:textId="77777777" w:rsidR="005D4102" w:rsidRDefault="005D4102" w:rsidP="004A36A2">
      <w:r>
        <w:separator/>
      </w:r>
    </w:p>
  </w:footnote>
  <w:footnote w:type="continuationSeparator" w:id="0">
    <w:p w14:paraId="010E7237" w14:textId="77777777" w:rsidR="005D4102" w:rsidRDefault="005D4102" w:rsidP="004A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618A7"/>
    <w:multiLevelType w:val="hybridMultilevel"/>
    <w:tmpl w:val="086C6A64"/>
    <w:lvl w:ilvl="0" w:tplc="F4445D4A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47D07DE6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5AB8DF3C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BC0A4614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4" w:tplc="D6446E8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04F2250C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9B940CF6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7E0C0A32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 w:tplc="93C6A570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D001331"/>
    <w:multiLevelType w:val="hybridMultilevel"/>
    <w:tmpl w:val="6B7CD54E"/>
    <w:lvl w:ilvl="0" w:tplc="0409000D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  <w:w w:val="99"/>
        <w:sz w:val="20"/>
        <w:szCs w:val="20"/>
        <w:lang w:val="en-US" w:eastAsia="en-US" w:bidi="ar-SA"/>
      </w:rPr>
    </w:lvl>
    <w:lvl w:ilvl="1" w:tplc="B926590A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4EFEDCEA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A7527B8A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4" w:tplc="CC4CF92E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E0608746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2408A748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20B0481C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 w:tplc="B838B492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B5F3205"/>
    <w:multiLevelType w:val="hybridMultilevel"/>
    <w:tmpl w:val="5184C534"/>
    <w:lvl w:ilvl="0" w:tplc="E970F152">
      <w:numFmt w:val="bullet"/>
      <w:lvlText w:val=""/>
      <w:lvlJc w:val="left"/>
      <w:pPr>
        <w:ind w:left="825" w:hanging="324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40AD264">
      <w:numFmt w:val="bullet"/>
      <w:lvlText w:val="•"/>
      <w:lvlJc w:val="left"/>
      <w:pPr>
        <w:ind w:left="1754" w:hanging="324"/>
      </w:pPr>
      <w:rPr>
        <w:rFonts w:hint="default"/>
        <w:lang w:val="en-US" w:eastAsia="en-US" w:bidi="ar-SA"/>
      </w:rPr>
    </w:lvl>
    <w:lvl w:ilvl="2" w:tplc="CC82522E">
      <w:numFmt w:val="bullet"/>
      <w:lvlText w:val="•"/>
      <w:lvlJc w:val="left"/>
      <w:pPr>
        <w:ind w:left="2689" w:hanging="324"/>
      </w:pPr>
      <w:rPr>
        <w:rFonts w:hint="default"/>
        <w:lang w:val="en-US" w:eastAsia="en-US" w:bidi="ar-SA"/>
      </w:rPr>
    </w:lvl>
    <w:lvl w:ilvl="3" w:tplc="21FACB68">
      <w:numFmt w:val="bullet"/>
      <w:lvlText w:val="•"/>
      <w:lvlJc w:val="left"/>
      <w:pPr>
        <w:ind w:left="3623" w:hanging="324"/>
      </w:pPr>
      <w:rPr>
        <w:rFonts w:hint="default"/>
        <w:lang w:val="en-US" w:eastAsia="en-US" w:bidi="ar-SA"/>
      </w:rPr>
    </w:lvl>
    <w:lvl w:ilvl="4" w:tplc="F79A55B0">
      <w:numFmt w:val="bullet"/>
      <w:lvlText w:val="•"/>
      <w:lvlJc w:val="left"/>
      <w:pPr>
        <w:ind w:left="4558" w:hanging="324"/>
      </w:pPr>
      <w:rPr>
        <w:rFonts w:hint="default"/>
        <w:lang w:val="en-US" w:eastAsia="en-US" w:bidi="ar-SA"/>
      </w:rPr>
    </w:lvl>
    <w:lvl w:ilvl="5" w:tplc="C1AC89A0">
      <w:numFmt w:val="bullet"/>
      <w:lvlText w:val="•"/>
      <w:lvlJc w:val="left"/>
      <w:pPr>
        <w:ind w:left="5493" w:hanging="324"/>
      </w:pPr>
      <w:rPr>
        <w:rFonts w:hint="default"/>
        <w:lang w:val="en-US" w:eastAsia="en-US" w:bidi="ar-SA"/>
      </w:rPr>
    </w:lvl>
    <w:lvl w:ilvl="6" w:tplc="61545AB8">
      <w:numFmt w:val="bullet"/>
      <w:lvlText w:val="•"/>
      <w:lvlJc w:val="left"/>
      <w:pPr>
        <w:ind w:left="6427" w:hanging="324"/>
      </w:pPr>
      <w:rPr>
        <w:rFonts w:hint="default"/>
        <w:lang w:val="en-US" w:eastAsia="en-US" w:bidi="ar-SA"/>
      </w:rPr>
    </w:lvl>
    <w:lvl w:ilvl="7" w:tplc="AFF83EF6">
      <w:numFmt w:val="bullet"/>
      <w:lvlText w:val="•"/>
      <w:lvlJc w:val="left"/>
      <w:pPr>
        <w:ind w:left="7362" w:hanging="324"/>
      </w:pPr>
      <w:rPr>
        <w:rFonts w:hint="default"/>
        <w:lang w:val="en-US" w:eastAsia="en-US" w:bidi="ar-SA"/>
      </w:rPr>
    </w:lvl>
    <w:lvl w:ilvl="8" w:tplc="D9007322">
      <w:numFmt w:val="bullet"/>
      <w:lvlText w:val="•"/>
      <w:lvlJc w:val="left"/>
      <w:pPr>
        <w:ind w:left="8296" w:hanging="324"/>
      </w:pPr>
      <w:rPr>
        <w:rFonts w:hint="default"/>
        <w:lang w:val="en-US" w:eastAsia="en-US" w:bidi="ar-SA"/>
      </w:rPr>
    </w:lvl>
  </w:abstractNum>
  <w:abstractNum w:abstractNumId="3" w15:restartNumberingAfterBreak="0">
    <w:nsid w:val="7D5C10D9"/>
    <w:multiLevelType w:val="hybridMultilevel"/>
    <w:tmpl w:val="340AC9AA"/>
    <w:lvl w:ilvl="0" w:tplc="0409000F">
      <w:start w:val="1"/>
      <w:numFmt w:val="decimal"/>
      <w:lvlText w:val="%1."/>
      <w:lvlJc w:val="left"/>
      <w:pPr>
        <w:ind w:left="861" w:hanging="360"/>
      </w:pPr>
      <w:rPr>
        <w:rFonts w:hint="default"/>
        <w:w w:val="99"/>
        <w:sz w:val="20"/>
        <w:szCs w:val="20"/>
        <w:lang w:val="en-US" w:eastAsia="en-US" w:bidi="ar-SA"/>
      </w:rPr>
    </w:lvl>
    <w:lvl w:ilvl="1" w:tplc="47D07DE6"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2" w:tplc="5AB8DF3C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BC0A4614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4" w:tplc="D6446E82">
      <w:numFmt w:val="bullet"/>
      <w:lvlText w:val="•"/>
      <w:lvlJc w:val="left"/>
      <w:pPr>
        <w:ind w:left="4582" w:hanging="360"/>
      </w:pPr>
      <w:rPr>
        <w:rFonts w:hint="default"/>
        <w:lang w:val="en-US" w:eastAsia="en-US" w:bidi="ar-SA"/>
      </w:rPr>
    </w:lvl>
    <w:lvl w:ilvl="5" w:tplc="04F2250C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9B940CF6">
      <w:numFmt w:val="bullet"/>
      <w:lvlText w:val="•"/>
      <w:lvlJc w:val="left"/>
      <w:pPr>
        <w:ind w:left="6443" w:hanging="360"/>
      </w:pPr>
      <w:rPr>
        <w:rFonts w:hint="default"/>
        <w:lang w:val="en-US" w:eastAsia="en-US" w:bidi="ar-SA"/>
      </w:rPr>
    </w:lvl>
    <w:lvl w:ilvl="7" w:tplc="7E0C0A32">
      <w:numFmt w:val="bullet"/>
      <w:lvlText w:val="•"/>
      <w:lvlJc w:val="left"/>
      <w:pPr>
        <w:ind w:left="7374" w:hanging="360"/>
      </w:pPr>
      <w:rPr>
        <w:rFonts w:hint="default"/>
        <w:lang w:val="en-US" w:eastAsia="en-US" w:bidi="ar-SA"/>
      </w:rPr>
    </w:lvl>
    <w:lvl w:ilvl="8" w:tplc="93C6A570"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num w:numId="1" w16cid:durableId="1074157393">
    <w:abstractNumId w:val="1"/>
  </w:num>
  <w:num w:numId="2" w16cid:durableId="1563983017">
    <w:abstractNumId w:val="2"/>
  </w:num>
  <w:num w:numId="3" w16cid:durableId="1538589295">
    <w:abstractNumId w:val="0"/>
  </w:num>
  <w:num w:numId="4" w16cid:durableId="402723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E1"/>
    <w:rsid w:val="000D20FD"/>
    <w:rsid w:val="001A4CC1"/>
    <w:rsid w:val="001C5C3E"/>
    <w:rsid w:val="00296D35"/>
    <w:rsid w:val="002B1E29"/>
    <w:rsid w:val="002B65D6"/>
    <w:rsid w:val="003A4579"/>
    <w:rsid w:val="004463B3"/>
    <w:rsid w:val="0047410B"/>
    <w:rsid w:val="004748DC"/>
    <w:rsid w:val="004774C7"/>
    <w:rsid w:val="004A36A2"/>
    <w:rsid w:val="004A78B1"/>
    <w:rsid w:val="004F4AB4"/>
    <w:rsid w:val="00550B5E"/>
    <w:rsid w:val="00571FE1"/>
    <w:rsid w:val="00591E96"/>
    <w:rsid w:val="005C7322"/>
    <w:rsid w:val="005D4102"/>
    <w:rsid w:val="005E6629"/>
    <w:rsid w:val="0062546D"/>
    <w:rsid w:val="00660182"/>
    <w:rsid w:val="00665E4E"/>
    <w:rsid w:val="006C50D6"/>
    <w:rsid w:val="006E737D"/>
    <w:rsid w:val="006F1350"/>
    <w:rsid w:val="00705349"/>
    <w:rsid w:val="00711E86"/>
    <w:rsid w:val="007940E6"/>
    <w:rsid w:val="007F50B8"/>
    <w:rsid w:val="00811F05"/>
    <w:rsid w:val="00833C3A"/>
    <w:rsid w:val="008C1FA2"/>
    <w:rsid w:val="008D0B0D"/>
    <w:rsid w:val="008F2A3E"/>
    <w:rsid w:val="00A22E50"/>
    <w:rsid w:val="00A31955"/>
    <w:rsid w:val="00AA4DB8"/>
    <w:rsid w:val="00AD565B"/>
    <w:rsid w:val="00B00A9A"/>
    <w:rsid w:val="00BF34BD"/>
    <w:rsid w:val="00C35886"/>
    <w:rsid w:val="00C5322C"/>
    <w:rsid w:val="00C8777A"/>
    <w:rsid w:val="00CA375D"/>
    <w:rsid w:val="00D1130E"/>
    <w:rsid w:val="00D174BB"/>
    <w:rsid w:val="00D6428E"/>
    <w:rsid w:val="00E22531"/>
    <w:rsid w:val="00E800A7"/>
    <w:rsid w:val="00E86450"/>
    <w:rsid w:val="00ED3AAC"/>
    <w:rsid w:val="00EF0834"/>
    <w:rsid w:val="00F6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7E345"/>
  <w15:docId w15:val="{B74E3872-66C7-486E-A137-0A6D4F4B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3"/>
      <w:ind w:left="407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61"/>
    </w:pPr>
  </w:style>
  <w:style w:type="character" w:styleId="Emphasis">
    <w:name w:val="Emphasis"/>
    <w:basedOn w:val="DefaultParagraphFont"/>
    <w:uiPriority w:val="20"/>
    <w:qFormat/>
    <w:rsid w:val="001A4CC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A36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36A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A36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36A2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pl.co.i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ispl.co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ispl.co.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India Ltd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Kundan</dc:creator>
  <cp:lastModifiedBy>Thulasiram Naidu</cp:lastModifiedBy>
  <cp:revision>2</cp:revision>
  <dcterms:created xsi:type="dcterms:W3CDTF">2023-05-20T13:54:00Z</dcterms:created>
  <dcterms:modified xsi:type="dcterms:W3CDTF">2023-05-20T13:54:00Z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2020-05-25T00:00:00Z</vt:filetime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2023-05-20T13:54:20Z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baf46b17-a485-4bd8-8310-689884b6adff</vt:lpwstr>
  </property>
  <property fmtid="{D5CDD505-2E9C-101B-9397-08002B2CF9AE}" pid="11" name="MSIP_Label_23f93e5f-d3c2-49a7-ba94-15405423c204_ContentBits">
    <vt:lpwstr>2</vt:lpwstr>
  </property>
</Properties>
</file>