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AD" w:rsidRPr="00F011FF" w:rsidRDefault="00910BAD" w:rsidP="00910BAD">
      <w:pPr>
        <w:pStyle w:val="BodyText"/>
        <w:spacing w:before="19"/>
        <w:ind w:left="3201" w:right="3201"/>
        <w:rPr>
          <w:sz w:val="28"/>
          <w:szCs w:val="28"/>
        </w:rPr>
      </w:pPr>
      <w:r w:rsidRPr="00F011FF">
        <w:rPr>
          <w:sz w:val="28"/>
          <w:szCs w:val="28"/>
        </w:rPr>
        <w:t>JOB</w:t>
      </w:r>
      <w:r w:rsidRPr="00F011FF">
        <w:rPr>
          <w:spacing w:val="-5"/>
          <w:sz w:val="28"/>
          <w:szCs w:val="28"/>
        </w:rPr>
        <w:t xml:space="preserve"> </w:t>
      </w:r>
      <w:r w:rsidRPr="00F011FF">
        <w:rPr>
          <w:sz w:val="28"/>
          <w:szCs w:val="28"/>
        </w:rPr>
        <w:t xml:space="preserve">DESCRIPTION </w:t>
      </w:r>
    </w:p>
    <w:p w:rsidR="00910BAD" w:rsidRPr="00F011FF" w:rsidRDefault="00910BAD" w:rsidP="00910BAD">
      <w:pPr>
        <w:spacing w:before="1" w:after="1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4854"/>
      </w:tblGrid>
      <w:tr w:rsidR="00910BAD" w:rsidTr="00672E16">
        <w:trPr>
          <w:trHeight w:val="282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Organization</w:t>
            </w:r>
          </w:p>
        </w:tc>
        <w:tc>
          <w:tcPr>
            <w:tcW w:w="4854" w:type="dxa"/>
          </w:tcPr>
          <w:p w:rsidR="00910BAD" w:rsidRPr="003D3AEA" w:rsidRDefault="00EF78DE" w:rsidP="00934E3E">
            <w:pPr>
              <w:rPr>
                <w:rFonts w:eastAsia="Times New Roman"/>
                <w:color w:val="000000"/>
              </w:rPr>
            </w:pPr>
            <w:r w:rsidRPr="003D3AEA">
              <w:rPr>
                <w:rFonts w:eastAsia="Times New Roman"/>
                <w:color w:val="000000"/>
              </w:rPr>
              <w:t>Vision India Services Pvt. Ltd.</w:t>
            </w: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Website</w:t>
            </w:r>
          </w:p>
        </w:tc>
        <w:tc>
          <w:tcPr>
            <w:tcW w:w="4854" w:type="dxa"/>
          </w:tcPr>
          <w:p w:rsidR="00910BAD" w:rsidRDefault="00910BAD" w:rsidP="00672E16">
            <w:pPr>
              <w:pStyle w:val="TableParagraph"/>
            </w:pPr>
          </w:p>
          <w:p w:rsidR="00910BAD" w:rsidRDefault="00EF78DE" w:rsidP="00EF78DE">
            <w:pPr>
              <w:pStyle w:val="TableParagraph"/>
              <w:ind w:left="0"/>
            </w:pPr>
            <w:r>
              <w:t>www.vispl.co.in</w:t>
            </w: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About the Organization</w:t>
            </w:r>
          </w:p>
        </w:tc>
        <w:tc>
          <w:tcPr>
            <w:tcW w:w="4854" w:type="dxa"/>
          </w:tcPr>
          <w:p w:rsidR="00910BAD" w:rsidRPr="003D3AEA" w:rsidRDefault="00EF78DE" w:rsidP="003D3AEA">
            <w:pPr>
              <w:pStyle w:val="TableParagraph"/>
              <w:ind w:left="0"/>
            </w:pPr>
            <w:r w:rsidRPr="003D3AEA">
              <w:t>Vision India, with a decade of credence has evolved into a boutique organization with the complete spectrum of People Solutions, offering differentiated solutions to the vibrant &amp; dynamic business needs of the corporates. We draw our strength from the ability to dimension holistic solutions, having a bouquet of products &amp; services integrated on seamless technology &amp; backed by our ability to customize the solutions according to the Client needs.</w:t>
            </w: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Profile Name</w:t>
            </w:r>
          </w:p>
        </w:tc>
        <w:tc>
          <w:tcPr>
            <w:tcW w:w="4854" w:type="dxa"/>
          </w:tcPr>
          <w:p w:rsidR="00910BAD" w:rsidRPr="00EF78DE" w:rsidRDefault="00EF78DE" w:rsidP="00EF78DE">
            <w:pPr>
              <w:pStyle w:val="TableParagraph"/>
              <w:ind w:left="0"/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  <w:shd w:val="clear" w:color="auto" w:fill="FFFFFF"/>
              </w:rPr>
            </w:pPr>
            <w:r w:rsidRPr="00EF78DE">
              <w:rPr>
                <w:rFonts w:asciiTheme="minorHAnsi" w:hAnsiTheme="minorHAnsi" w:cstheme="minorHAnsi"/>
                <w:bCs/>
              </w:rPr>
              <w:t>COVID Frontline Worker (Emergency Care Support)</w:t>
            </w: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Location</w:t>
            </w:r>
          </w:p>
        </w:tc>
        <w:tc>
          <w:tcPr>
            <w:tcW w:w="4854" w:type="dxa"/>
          </w:tcPr>
          <w:p w:rsidR="00910BAD" w:rsidRDefault="00910BAD" w:rsidP="00672E1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10BAD" w:rsidRPr="005507FD" w:rsidRDefault="00EF78DE" w:rsidP="00587C21">
            <w:pPr>
              <w:pStyle w:val="TableParagraph"/>
              <w:ind w:left="0"/>
              <w:jc w:val="both"/>
            </w:pPr>
            <w:proofErr w:type="spellStart"/>
            <w:r>
              <w:t>Hajipur</w:t>
            </w:r>
            <w:proofErr w:type="spellEnd"/>
            <w:r>
              <w:t xml:space="preserve">, </w:t>
            </w:r>
            <w:proofErr w:type="spellStart"/>
            <w:r>
              <w:t>Begusarai</w:t>
            </w:r>
            <w:proofErr w:type="spellEnd"/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Payroll</w:t>
            </w:r>
          </w:p>
        </w:tc>
        <w:tc>
          <w:tcPr>
            <w:tcW w:w="4854" w:type="dxa"/>
          </w:tcPr>
          <w:p w:rsidR="00910BAD" w:rsidRDefault="0027136D" w:rsidP="00672E1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3AEA">
              <w:rPr>
                <w:rFonts w:eastAsia="Times New Roman"/>
                <w:color w:val="000000"/>
              </w:rPr>
              <w:t>Vision India Services Pvt. Ltd.</w:t>
            </w:r>
          </w:p>
          <w:p w:rsidR="00910BAD" w:rsidRDefault="00910BAD" w:rsidP="00672E16">
            <w:pPr>
              <w:pStyle w:val="TableParagraph"/>
            </w:pPr>
            <w:r>
              <w:tab/>
            </w:r>
          </w:p>
        </w:tc>
      </w:tr>
      <w:tr w:rsidR="00910BAD" w:rsidTr="00672E16">
        <w:trPr>
          <w:trHeight w:val="325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54" w:type="dxa"/>
          </w:tcPr>
          <w:p w:rsidR="00910BAD" w:rsidRPr="003D3AEA" w:rsidRDefault="00587C21" w:rsidP="00672E16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D3AEA">
              <w:rPr>
                <w:rFonts w:asciiTheme="minorHAnsi" w:hAnsiTheme="minorHAnsi" w:cstheme="minorHAnsi"/>
              </w:rPr>
              <w:t>B.S</w:t>
            </w:r>
            <w:r>
              <w:rPr>
                <w:rFonts w:asciiTheme="minorHAnsi" w:hAnsiTheme="minorHAnsi" w:cstheme="minorHAnsi"/>
              </w:rPr>
              <w:t>c. (Nursing), M.Sc.</w:t>
            </w:r>
            <w:r w:rsidR="003D3AE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(Nursing)</w:t>
            </w:r>
          </w:p>
          <w:p w:rsidR="00910BAD" w:rsidRDefault="00910BAD" w:rsidP="00672E16">
            <w:pPr>
              <w:pStyle w:val="TableParagraph"/>
            </w:pP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854" w:type="dxa"/>
          </w:tcPr>
          <w:p w:rsidR="00910BAD" w:rsidRDefault="003D3AEA" w:rsidP="00587C21">
            <w:pPr>
              <w:pStyle w:val="TableParagraph"/>
              <w:ind w:left="0"/>
            </w:pPr>
            <w:r w:rsidRPr="003D3AEA">
              <w:rPr>
                <w:rFonts w:asciiTheme="minorHAnsi" w:hAnsiTheme="minorHAnsi" w:cstheme="minorHAnsi"/>
              </w:rPr>
              <w:t>Nursing/BSc Emergency Medical Services/BSc-critical care/ BSc Trauma &amp; Disaster Management</w:t>
            </w: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854" w:type="dxa"/>
          </w:tcPr>
          <w:p w:rsidR="00910BAD" w:rsidRDefault="00EF78DE" w:rsidP="003D3AEA">
            <w:pPr>
              <w:pStyle w:val="TableParagraph"/>
              <w:ind w:left="0"/>
            </w:pPr>
            <w:r>
              <w:t>NA</w:t>
            </w:r>
          </w:p>
        </w:tc>
      </w:tr>
      <w:tr w:rsidR="00910BAD" w:rsidTr="00672E16">
        <w:trPr>
          <w:trHeight w:val="282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854" w:type="dxa"/>
          </w:tcPr>
          <w:p w:rsidR="00910BAD" w:rsidRPr="00EF78DE" w:rsidRDefault="00EF78DE" w:rsidP="00672E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910BAD" w:rsidRDefault="00910BAD" w:rsidP="00672E16">
            <w:pPr>
              <w:pStyle w:val="TableParagraph"/>
              <w:spacing w:line="262" w:lineRule="exact"/>
            </w:pPr>
          </w:p>
        </w:tc>
      </w:tr>
      <w:tr w:rsidR="00910BAD" w:rsidTr="00672E16">
        <w:trPr>
          <w:trHeight w:val="536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 xml:space="preserve">of </w:t>
            </w:r>
            <w:proofErr w:type="spellStart"/>
            <w:r>
              <w:t>exp</w:t>
            </w:r>
            <w:proofErr w:type="spellEnd"/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min-max)</w:t>
            </w:r>
          </w:p>
        </w:tc>
        <w:tc>
          <w:tcPr>
            <w:tcW w:w="4854" w:type="dxa"/>
          </w:tcPr>
          <w:p w:rsidR="00910BAD" w:rsidRDefault="00D425AE" w:rsidP="00672E16">
            <w:pPr>
              <w:pStyle w:val="TableParagraph"/>
              <w:spacing w:line="267" w:lineRule="exact"/>
              <w:ind w:left="0"/>
            </w:pPr>
            <w:r>
              <w:t>NA</w:t>
            </w:r>
            <w:bookmarkStart w:id="0" w:name="_GoBack"/>
            <w:bookmarkEnd w:id="0"/>
          </w:p>
        </w:tc>
      </w:tr>
      <w:tr w:rsidR="00910BAD" w:rsidTr="00672E16">
        <w:trPr>
          <w:trHeight w:val="2975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6" w:lineRule="exact"/>
              <w:ind w:left="0"/>
            </w:pPr>
            <w:r>
              <w:t xml:space="preserve">  </w:t>
            </w:r>
          </w:p>
          <w:p w:rsidR="00910BAD" w:rsidRDefault="00910BAD" w:rsidP="00672E16">
            <w:pPr>
              <w:pStyle w:val="TableParagraph"/>
            </w:pPr>
            <w:r>
              <w:t xml:space="preserve">  Job Responsibilities</w:t>
            </w:r>
            <w:r w:rsidRPr="00414769">
              <w:t xml:space="preserve"> </w:t>
            </w:r>
          </w:p>
          <w:p w:rsidR="00910BAD" w:rsidRDefault="00910BAD" w:rsidP="00672E16">
            <w:pPr>
              <w:pStyle w:val="TableParagraph"/>
              <w:spacing w:line="251" w:lineRule="exact"/>
            </w:pPr>
          </w:p>
        </w:tc>
        <w:tc>
          <w:tcPr>
            <w:tcW w:w="4854" w:type="dxa"/>
          </w:tcPr>
          <w:p w:rsidR="0027136D" w:rsidRDefault="0027136D" w:rsidP="0027136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proofErr w:type="spellStart"/>
            <w:r>
              <w:t>Covid</w:t>
            </w:r>
            <w:proofErr w:type="spellEnd"/>
            <w:r>
              <w:t xml:space="preserve"> frontline training</w:t>
            </w:r>
          </w:p>
          <w:p w:rsidR="0027136D" w:rsidRDefault="0027136D" w:rsidP="0027136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>
              <w:t>Emergency care support training</w:t>
            </w:r>
          </w:p>
          <w:p w:rsidR="0027136D" w:rsidRDefault="0027136D" w:rsidP="0027136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>
              <w:t>Attendance maintenance</w:t>
            </w:r>
          </w:p>
          <w:p w:rsidR="0027136D" w:rsidRDefault="0027136D" w:rsidP="0027136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</w:pPr>
            <w:r>
              <w:t>Documentation of students</w:t>
            </w:r>
          </w:p>
          <w:p w:rsidR="008C5D3C" w:rsidRPr="0027136D" w:rsidRDefault="0027136D" w:rsidP="0027136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sz w:val="20"/>
                <w:szCs w:val="20"/>
              </w:rPr>
            </w:pPr>
            <w:r>
              <w:t>Knowledge of delivering the theoretical and practical classes.</w:t>
            </w:r>
          </w:p>
          <w:p w:rsidR="008C5D3C" w:rsidRPr="008C5D3C" w:rsidRDefault="008C5D3C" w:rsidP="008C5D3C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D3C" w:rsidRPr="008C5D3C" w:rsidRDefault="008C5D3C" w:rsidP="008C5D3C">
            <w:pPr>
              <w:widowControl/>
              <w:autoSpaceDE/>
              <w:autoSpaceDN/>
              <w:spacing w:line="360" w:lineRule="auto"/>
              <w:ind w:left="502"/>
              <w:jc w:val="both"/>
              <w:rPr>
                <w:sz w:val="20"/>
                <w:szCs w:val="20"/>
              </w:rPr>
            </w:pPr>
          </w:p>
          <w:p w:rsidR="008C5D3C" w:rsidRDefault="008C5D3C" w:rsidP="008C5D3C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10BAD" w:rsidRPr="00117CC1" w:rsidRDefault="00910BAD" w:rsidP="00117CC1">
            <w:pPr>
              <w:widowControl/>
              <w:autoSpaceDE/>
              <w:autoSpaceDN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BAD" w:rsidTr="00672E16">
        <w:trPr>
          <w:trHeight w:val="284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candidates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910BAD" w:rsidRDefault="003D3AEA" w:rsidP="00672E16">
            <w:pPr>
              <w:pStyle w:val="TableParagraph"/>
            </w:pPr>
            <w:r>
              <w:t>Yes</w:t>
            </w:r>
          </w:p>
        </w:tc>
      </w:tr>
      <w:tr w:rsidR="00910BAD" w:rsidTr="00672E16">
        <w:trPr>
          <w:trHeight w:val="282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to hire from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(Yes/No)</w:t>
            </w:r>
          </w:p>
        </w:tc>
        <w:tc>
          <w:tcPr>
            <w:tcW w:w="4854" w:type="dxa"/>
          </w:tcPr>
          <w:p w:rsidR="00910BAD" w:rsidRDefault="003D3AEA" w:rsidP="00672E16">
            <w:pPr>
              <w:pStyle w:val="TableParagraph"/>
              <w:spacing w:line="262" w:lineRule="exact"/>
            </w:pPr>
            <w:r>
              <w:t>Yes</w:t>
            </w:r>
          </w:p>
        </w:tc>
      </w:tr>
      <w:tr w:rsidR="00910BAD" w:rsidTr="00672E16">
        <w:trPr>
          <w:trHeight w:val="282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Travel Reimbursement</w:t>
            </w:r>
          </w:p>
        </w:tc>
        <w:tc>
          <w:tcPr>
            <w:tcW w:w="4854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NA</w:t>
            </w:r>
          </w:p>
        </w:tc>
      </w:tr>
      <w:tr w:rsidR="00910BAD" w:rsidTr="00672E16">
        <w:trPr>
          <w:trHeight w:val="282"/>
        </w:trPr>
        <w:tc>
          <w:tcPr>
            <w:tcW w:w="5242" w:type="dxa"/>
          </w:tcPr>
          <w:p w:rsidR="00910BAD" w:rsidRDefault="00910BAD" w:rsidP="00672E16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854" w:type="dxa"/>
          </w:tcPr>
          <w:p w:rsidR="00910BAD" w:rsidRDefault="00587C21" w:rsidP="00672E1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1.8-2.4 LPA</w:t>
            </w:r>
          </w:p>
          <w:p w:rsidR="00910BAD" w:rsidRDefault="00910BAD" w:rsidP="00672E16">
            <w:pPr>
              <w:pStyle w:val="TableParagraph"/>
              <w:spacing w:line="262" w:lineRule="exact"/>
            </w:pPr>
          </w:p>
        </w:tc>
      </w:tr>
    </w:tbl>
    <w:p w:rsidR="00910BAD" w:rsidRDefault="00910BAD" w:rsidP="00910BAD"/>
    <w:p w:rsidR="00066D41" w:rsidRDefault="00066D41"/>
    <w:sectPr w:rsidR="00066D41" w:rsidSect="00910BAD"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7B5"/>
    <w:multiLevelType w:val="multilevel"/>
    <w:tmpl w:val="D27C6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F0720"/>
    <w:multiLevelType w:val="hybridMultilevel"/>
    <w:tmpl w:val="0CA8D21A"/>
    <w:lvl w:ilvl="0" w:tplc="40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88F3E02"/>
    <w:multiLevelType w:val="hybridMultilevel"/>
    <w:tmpl w:val="0E44C412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2636B1"/>
    <w:multiLevelType w:val="multilevel"/>
    <w:tmpl w:val="B0C6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29"/>
    <w:rsid w:val="00015629"/>
    <w:rsid w:val="00066D41"/>
    <w:rsid w:val="00117CC1"/>
    <w:rsid w:val="0027136D"/>
    <w:rsid w:val="003D3AEA"/>
    <w:rsid w:val="00587C21"/>
    <w:rsid w:val="00803CFF"/>
    <w:rsid w:val="008C5D3C"/>
    <w:rsid w:val="008E1F1A"/>
    <w:rsid w:val="00910BAD"/>
    <w:rsid w:val="00934E3E"/>
    <w:rsid w:val="00D425AE"/>
    <w:rsid w:val="00EF78DE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2272-FE41-420C-9604-0166F418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B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0BAD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10BAD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910BAD"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10BAD"/>
    <w:rPr>
      <w:color w:val="0563C1" w:themeColor="hyperlink"/>
      <w:u w:val="single"/>
    </w:rPr>
  </w:style>
  <w:style w:type="paragraph" w:customStyle="1" w:styleId="gmail-msobodytextindent">
    <w:name w:val="gmail-msobodytextindent"/>
    <w:basedOn w:val="Normal"/>
    <w:rsid w:val="00117CC1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27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Anchal</cp:lastModifiedBy>
  <cp:revision>4</cp:revision>
  <dcterms:created xsi:type="dcterms:W3CDTF">2022-12-26T09:12:00Z</dcterms:created>
  <dcterms:modified xsi:type="dcterms:W3CDTF">2022-12-26T12:39:00Z</dcterms:modified>
</cp:coreProperties>
</file>