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2409"/>
        <w:gridCol w:w="2646"/>
      </w:tblGrid>
      <w:tr w:rsidR="00270FB6" w:rsidRPr="00660F8E" w:rsidTr="00AA647A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660F8E" w:rsidRDefault="00270FB6" w:rsidP="0054286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F8E">
              <w:rPr>
                <w:rFonts w:ascii="Verdana" w:hAnsi="Verdana"/>
                <w:b/>
                <w:bCs/>
                <w:sz w:val="18"/>
                <w:szCs w:val="18"/>
              </w:rPr>
              <w:t>JOB DESCRIPTION</w:t>
            </w:r>
          </w:p>
        </w:tc>
      </w:tr>
      <w:tr w:rsidR="00270FB6" w:rsidRPr="00660F8E" w:rsidTr="00542864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0FB6" w:rsidRPr="00660F8E" w:rsidRDefault="00270FB6" w:rsidP="00270FB6">
            <w:pPr>
              <w:numPr>
                <w:ilvl w:val="0"/>
                <w:numId w:val="16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F8E">
              <w:rPr>
                <w:rFonts w:ascii="Verdana" w:hAnsi="Verdana"/>
                <w:b/>
                <w:bCs/>
                <w:sz w:val="18"/>
                <w:szCs w:val="18"/>
              </w:rPr>
              <w:t>JOB DETAILS</w:t>
            </w:r>
          </w:p>
        </w:tc>
      </w:tr>
      <w:tr w:rsidR="00270FB6" w:rsidRPr="00660F8E" w:rsidTr="00542864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0FB6" w:rsidRPr="00660F8E" w:rsidRDefault="00270FB6" w:rsidP="0054286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F8E">
              <w:rPr>
                <w:rFonts w:ascii="Verdana" w:hAnsi="Verdana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660F8E" w:rsidRDefault="00160731" w:rsidP="00F9150D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Area </w:t>
            </w:r>
            <w:r w:rsidR="00F9150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Development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Executive</w:t>
            </w:r>
          </w:p>
        </w:tc>
      </w:tr>
      <w:tr w:rsidR="00270FB6" w:rsidRPr="00660F8E" w:rsidTr="00542864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0FB6" w:rsidRPr="00660F8E" w:rsidRDefault="00270FB6" w:rsidP="0054286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F8E">
              <w:rPr>
                <w:rFonts w:ascii="Verdana" w:hAnsi="Verdana"/>
                <w:b/>
                <w:bCs/>
                <w:sz w:val="18"/>
                <w:szCs w:val="18"/>
              </w:rPr>
              <w:t>Function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660F8E" w:rsidRDefault="00160731" w:rsidP="00542864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Sales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660F8E" w:rsidRDefault="00270FB6" w:rsidP="0054286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F8E">
              <w:rPr>
                <w:rFonts w:ascii="Verdana" w:hAnsi="Verdan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660F8E" w:rsidRDefault="00270FB6" w:rsidP="0054286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70FB6" w:rsidRPr="00660F8E" w:rsidTr="00542864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660F8E" w:rsidRDefault="00270FB6" w:rsidP="0054286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F8E">
              <w:rPr>
                <w:rFonts w:ascii="Verdana" w:hAnsi="Verdana"/>
                <w:b/>
                <w:bCs/>
                <w:sz w:val="18"/>
                <w:szCs w:val="18"/>
              </w:rPr>
              <w:t>Direct Reporting to: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B6" w:rsidRPr="00660F8E" w:rsidRDefault="00160731" w:rsidP="005428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Regional Sales Manager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FB6" w:rsidRPr="00660F8E" w:rsidRDefault="00270FB6" w:rsidP="0054286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F8E">
              <w:rPr>
                <w:rFonts w:ascii="Verdana" w:hAnsi="Verdana"/>
                <w:b/>
                <w:bCs/>
                <w:sz w:val="18"/>
                <w:szCs w:val="18"/>
              </w:rPr>
              <w:t>Matrix Reporting to: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B6" w:rsidRPr="00660F8E" w:rsidRDefault="00270FB6" w:rsidP="00542864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70FB6" w:rsidRPr="00660F8E" w:rsidTr="00542864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F8E" w:rsidRPr="00160731" w:rsidRDefault="00660F8E" w:rsidP="00660F8E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  <w:lang w:eastAsia="en-IN"/>
              </w:rPr>
            </w:pPr>
            <w:r w:rsidRPr="00160731">
              <w:rPr>
                <w:rFonts w:ascii="Verdana" w:hAnsi="Verdana"/>
                <w:color w:val="000000" w:themeColor="text1"/>
                <w:sz w:val="18"/>
                <w:szCs w:val="18"/>
                <w:lang w:eastAsia="en-IN"/>
              </w:rPr>
              <w:t xml:space="preserve">Vision India is a Business Conglomerate having three business verticals - Staffing, Rural BPO &amp; Advisory Services. With 32000 Associate base and 150 Indian, MNC and Government of India/ State(s) entities proudly listed in our clientele, we offer an assurance of proven credentials in the Staffing domain with a range of Organizations in India, South East Asia and Middle East. We wear ISO 9001, ISO 21001:2018, ISO 10002, ISO 14001, ISO/ IEC 20000, ISO 27001   and OHSAS 18001 Certifications and sustain unwavering focus on delivering quality services to our Clients enabling them to achieve Business Goals with cost efficacy. </w:t>
            </w:r>
          </w:p>
          <w:p w:rsidR="00660F8E" w:rsidRPr="00160731" w:rsidRDefault="00660F8E" w:rsidP="00660F8E">
            <w:pPr>
              <w:shd w:val="clear" w:color="auto" w:fill="FFFFFF"/>
              <w:jc w:val="both"/>
              <w:rPr>
                <w:rFonts w:ascii="Verdana" w:hAnsi="Verdana"/>
                <w:color w:val="000000" w:themeColor="text1"/>
                <w:sz w:val="18"/>
                <w:szCs w:val="18"/>
                <w:lang w:eastAsia="en-IN"/>
              </w:rPr>
            </w:pPr>
            <w:r w:rsidRPr="00160731">
              <w:rPr>
                <w:rFonts w:ascii="Verdana" w:hAnsi="Verdana"/>
                <w:color w:val="000000" w:themeColor="text1"/>
                <w:sz w:val="18"/>
                <w:szCs w:val="18"/>
                <w:lang w:eastAsia="en-IN"/>
              </w:rPr>
              <w:t xml:space="preserve">It has been growing top line consistently over the last many years. It stands proudly at </w:t>
            </w:r>
            <w:proofErr w:type="spellStart"/>
            <w:r w:rsidRPr="00160731">
              <w:rPr>
                <w:rFonts w:ascii="Verdana" w:hAnsi="Verdana"/>
                <w:color w:val="000000" w:themeColor="text1"/>
                <w:sz w:val="18"/>
                <w:szCs w:val="18"/>
                <w:lang w:eastAsia="en-IN"/>
              </w:rPr>
              <w:t>Rs</w:t>
            </w:r>
            <w:proofErr w:type="spellEnd"/>
            <w:r w:rsidRPr="00160731">
              <w:rPr>
                <w:rFonts w:ascii="Verdana" w:hAnsi="Verdana"/>
                <w:color w:val="000000" w:themeColor="text1"/>
                <w:sz w:val="18"/>
                <w:szCs w:val="18"/>
                <w:lang w:eastAsia="en-IN"/>
              </w:rPr>
              <w:t xml:space="preserve">. 170 Crore of Revenue for the year 2019-20. Recording growths close to 50% YoY over the last couple of years. </w:t>
            </w:r>
            <w:proofErr w:type="gramStart"/>
            <w:r w:rsidRPr="00160731">
              <w:rPr>
                <w:rFonts w:ascii="Verdana" w:hAnsi="Verdana"/>
                <w:color w:val="000000" w:themeColor="text1"/>
                <w:sz w:val="18"/>
                <w:szCs w:val="18"/>
                <w:lang w:eastAsia="en-IN"/>
              </w:rPr>
              <w:t>Its</w:t>
            </w:r>
            <w:proofErr w:type="gramEnd"/>
            <w:r w:rsidRPr="00160731">
              <w:rPr>
                <w:rFonts w:ascii="Verdana" w:hAnsi="Verdana"/>
                <w:color w:val="000000" w:themeColor="text1"/>
                <w:sz w:val="18"/>
                <w:szCs w:val="18"/>
                <w:lang w:eastAsia="en-IN"/>
              </w:rPr>
              <w:t xml:space="preserve"> poised for much sharper top line growth in the ensuing years on the back of huge projects commissioned in 2020-21 as well as strong fundamentals on staffing side. </w:t>
            </w:r>
          </w:p>
          <w:p w:rsidR="00270FB6" w:rsidRPr="00160731" w:rsidRDefault="00270FB6" w:rsidP="00660F8E">
            <w:pPr>
              <w:ind w:left="10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60F8E" w:rsidRPr="00660F8E" w:rsidTr="00542864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F8E" w:rsidRPr="00660F8E" w:rsidRDefault="00660F8E" w:rsidP="00270FB6">
            <w:pPr>
              <w:numPr>
                <w:ilvl w:val="0"/>
                <w:numId w:val="16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F8E">
              <w:rPr>
                <w:rFonts w:ascii="Verdana" w:hAnsi="Verdana"/>
                <w:b/>
                <w:bCs/>
                <w:sz w:val="18"/>
                <w:szCs w:val="18"/>
              </w:rPr>
              <w:t>JOB PURPOSE</w:t>
            </w:r>
          </w:p>
        </w:tc>
      </w:tr>
      <w:tr w:rsidR="00270FB6" w:rsidRPr="00660F8E" w:rsidTr="00542864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FB6" w:rsidRPr="00160731" w:rsidRDefault="00270FB6" w:rsidP="0054286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160731">
              <w:rPr>
                <w:rFonts w:ascii="Verdana" w:hAnsi="Verdana" w:cs="Calibri"/>
                <w:bCs/>
                <w:sz w:val="18"/>
                <w:szCs w:val="18"/>
              </w:rPr>
              <w:t xml:space="preserve">The role holder will be responsible </w:t>
            </w:r>
            <w:r w:rsidR="000855C0" w:rsidRPr="00160731">
              <w:rPr>
                <w:rFonts w:ascii="Verdana" w:hAnsi="Verdana" w:cs="Calibri"/>
                <w:bCs/>
                <w:sz w:val="18"/>
                <w:szCs w:val="18"/>
              </w:rPr>
              <w:t>t</w:t>
            </w:r>
            <w:r w:rsidRPr="00160731">
              <w:rPr>
                <w:rFonts w:ascii="Verdana" w:hAnsi="Verdana" w:cs="Calibri"/>
                <w:bCs/>
                <w:sz w:val="18"/>
                <w:szCs w:val="18"/>
              </w:rPr>
              <w:t xml:space="preserve">o </w:t>
            </w:r>
            <w:r w:rsidR="00160731" w:rsidRPr="00160731">
              <w:rPr>
                <w:rFonts w:ascii="Verdana" w:hAnsi="Verdana" w:cs="Arial"/>
                <w:sz w:val="18"/>
                <w:szCs w:val="18"/>
              </w:rPr>
              <w:t xml:space="preserve">translate the Town / Region wise / category wise / brand wise AOPs at the town level execution plans by coordinating with Regional Sales Manager. The incumbent will work with the Influencers to generate demand / leads for the products and drive fulfillment as per the plan. </w:t>
            </w:r>
          </w:p>
          <w:tbl>
            <w:tblPr>
              <w:tblpPr w:leftFromText="180" w:rightFromText="180" w:vertAnchor="text" w:horzAnchor="margin" w:tblpY="250"/>
              <w:tblW w:w="19780" w:type="dxa"/>
              <w:tblLayout w:type="fixed"/>
              <w:tblLook w:val="0000" w:firstRow="0" w:lastRow="0" w:firstColumn="0" w:lastColumn="0" w:noHBand="0" w:noVBand="0"/>
            </w:tblPr>
            <w:tblGrid>
              <w:gridCol w:w="1708"/>
              <w:gridCol w:w="1264"/>
              <w:gridCol w:w="838"/>
              <w:gridCol w:w="6934"/>
              <w:gridCol w:w="9036"/>
            </w:tblGrid>
            <w:tr w:rsidR="00270FB6" w:rsidRPr="00660F8E" w:rsidTr="00160731">
              <w:trPr>
                <w:gridAfter w:val="1"/>
                <w:wAfter w:w="9036" w:type="dxa"/>
                <w:trHeight w:val="220"/>
              </w:trPr>
              <w:tc>
                <w:tcPr>
                  <w:tcW w:w="10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70FB6" w:rsidRPr="00660F8E" w:rsidRDefault="00270FB6" w:rsidP="00270FB6">
                  <w:pPr>
                    <w:numPr>
                      <w:ilvl w:val="0"/>
                      <w:numId w:val="16"/>
                    </w:num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KEY RESPONSIBILITIES</w:t>
                  </w:r>
                </w:p>
              </w:tc>
            </w:tr>
            <w:tr w:rsidR="00270FB6" w:rsidRPr="00660F8E" w:rsidTr="00160731">
              <w:trPr>
                <w:gridAfter w:val="1"/>
                <w:wAfter w:w="9036" w:type="dxa"/>
                <w:trHeight w:val="699"/>
              </w:trPr>
              <w:tc>
                <w:tcPr>
                  <w:tcW w:w="1074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731" w:rsidRPr="00160731" w:rsidRDefault="00160731" w:rsidP="0016073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 xml:space="preserve">Rolling out and implementing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the AOP for </w:t>
                  </w: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>Consumer, Dealer and influencer activation for implementation across various distribution channels through which products are sold.</w:t>
                  </w:r>
                </w:p>
                <w:p w:rsidR="00160731" w:rsidRPr="00160731" w:rsidRDefault="00160731" w:rsidP="0016073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 xml:space="preserve">Responsible for executing micromarketing activities at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identified </w:t>
                  </w: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>Key Accounts, and adherence to SOP for visibility &amp; merchandising elements to be put up at Key Accounts.</w:t>
                  </w:r>
                </w:p>
                <w:p w:rsidR="00160731" w:rsidRPr="00160731" w:rsidRDefault="00160731" w:rsidP="0016073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 xml:space="preserve">Responsible for executing brand-wise marketing innovations at a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town level on a monthly basis (or as applicable</w:t>
                  </w: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 xml:space="preserve">) and monitoring execution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thru the fulfillment team</w:t>
                  </w: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  <w:p w:rsidR="00160731" w:rsidRPr="00160731" w:rsidRDefault="00160731" w:rsidP="0016073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>Competitor activity &amp; trend tracking in co-ordination with sales team &amp; reporting the same on a monthly basis.</w:t>
                  </w:r>
                </w:p>
                <w:p w:rsidR="0005408F" w:rsidRPr="00160731" w:rsidRDefault="00160731" w:rsidP="00160731">
                  <w:pPr>
                    <w:pStyle w:val="ListBullet"/>
                    <w:numPr>
                      <w:ilvl w:val="0"/>
                      <w:numId w:val="26"/>
                    </w:numPr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160731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Executing loyalty programs for influencers and enrolment of influencers in the same.</w:t>
                  </w:r>
                </w:p>
                <w:p w:rsidR="00160731" w:rsidRPr="004B63AD" w:rsidRDefault="00160731" w:rsidP="004B63AD">
                  <w:pPr>
                    <w:pStyle w:val="ListBullet"/>
                    <w:numPr>
                      <w:ilvl w:val="0"/>
                      <w:numId w:val="26"/>
                    </w:numPr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Lead generation funnel for a healthy customer pipeline.</w:t>
                  </w:r>
                </w:p>
              </w:tc>
            </w:tr>
            <w:tr w:rsidR="00270FB6" w:rsidRPr="00660F8E" w:rsidTr="00160731">
              <w:trPr>
                <w:gridAfter w:val="1"/>
                <w:wAfter w:w="9036" w:type="dxa"/>
                <w:trHeight w:val="217"/>
              </w:trPr>
              <w:tc>
                <w:tcPr>
                  <w:tcW w:w="10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70FB6" w:rsidRPr="00660F8E" w:rsidRDefault="00270FB6" w:rsidP="00270FB6">
                  <w:pPr>
                    <w:numPr>
                      <w:ilvl w:val="0"/>
                      <w:numId w:val="16"/>
                    </w:numPr>
                    <w:ind w:left="1077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KEY PERFORMANCE INDICATORS</w:t>
                  </w:r>
                </w:p>
              </w:tc>
            </w:tr>
            <w:tr w:rsidR="00160731" w:rsidRPr="00660F8E" w:rsidTr="00160731">
              <w:trPr>
                <w:gridAfter w:val="1"/>
                <w:wAfter w:w="9036" w:type="dxa"/>
                <w:trHeight w:val="498"/>
              </w:trPr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731" w:rsidRPr="00660F8E" w:rsidRDefault="00160731" w:rsidP="00160731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Measurable Deliverables </w:t>
                  </w:r>
                </w:p>
              </w:tc>
              <w:tc>
                <w:tcPr>
                  <w:tcW w:w="903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731" w:rsidRPr="00160731" w:rsidRDefault="00160731" w:rsidP="00160731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>Lead generation from the Target Influencer sectors</w:t>
                  </w:r>
                </w:p>
                <w:p w:rsidR="00160731" w:rsidRPr="00160731" w:rsidRDefault="00160731" w:rsidP="00160731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60731">
                    <w:rPr>
                      <w:rFonts w:ascii="Verdana" w:hAnsi="Verdana" w:cs="Arial"/>
                      <w:sz w:val="18"/>
                      <w:szCs w:val="18"/>
                    </w:rPr>
                    <w:t>Tertiary Volume</w:t>
                  </w:r>
                  <w:r w:rsidR="004B63AD">
                    <w:rPr>
                      <w:rFonts w:ascii="Verdana" w:hAnsi="Verdana" w:cs="Arial"/>
                      <w:sz w:val="18"/>
                      <w:szCs w:val="18"/>
                    </w:rPr>
                    <w:t xml:space="preserve"> &amp; Value</w:t>
                  </w:r>
                </w:p>
                <w:p w:rsidR="00160731" w:rsidRPr="00160731" w:rsidRDefault="00160731" w:rsidP="00160731">
                  <w:pPr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160731">
                    <w:rPr>
                      <w:rFonts w:ascii="Verdana" w:hAnsi="Verdana" w:cs="Calibri"/>
                      <w:sz w:val="18"/>
                      <w:szCs w:val="18"/>
                    </w:rPr>
                    <w:t>Key retailer activations and retention</w:t>
                  </w:r>
                </w:p>
                <w:p w:rsidR="00160731" w:rsidRPr="004B63AD" w:rsidRDefault="00160731" w:rsidP="004B63AD">
                  <w:pPr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160731">
                    <w:rPr>
                      <w:rFonts w:ascii="Verdana" w:hAnsi="Verdana" w:cs="Calibri"/>
                      <w:sz w:val="18"/>
                      <w:szCs w:val="18"/>
                    </w:rPr>
                    <w:t>Primary/Secondary sales through reach of distribution</w:t>
                  </w:r>
                  <w:r w:rsidR="004B63AD">
                    <w:rPr>
                      <w:rFonts w:ascii="Verdana" w:hAnsi="Verdana" w:cs="Calibri"/>
                      <w:sz w:val="18"/>
                      <w:szCs w:val="18"/>
                    </w:rPr>
                    <w:t xml:space="preserve"> in the influencer segment</w:t>
                  </w:r>
                  <w:r w:rsidRPr="00160731">
                    <w:rPr>
                      <w:rFonts w:ascii="Verdana" w:hAnsi="Verdana"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60731" w:rsidRPr="00660F8E" w:rsidTr="00160731">
              <w:trPr>
                <w:gridAfter w:val="1"/>
                <w:wAfter w:w="9036" w:type="dxa"/>
                <w:trHeight w:val="21"/>
              </w:trPr>
              <w:tc>
                <w:tcPr>
                  <w:tcW w:w="1708" w:type="dxa"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731" w:rsidRPr="00660F8E" w:rsidRDefault="00160731" w:rsidP="00160731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3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731" w:rsidRPr="00660F8E" w:rsidRDefault="00160731" w:rsidP="00160731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60731" w:rsidRPr="00660F8E" w:rsidTr="00160731">
              <w:trPr>
                <w:trHeight w:val="284"/>
              </w:trPr>
              <w:tc>
                <w:tcPr>
                  <w:tcW w:w="10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60731" w:rsidRPr="00660F8E" w:rsidRDefault="00160731" w:rsidP="00160731">
                  <w:pPr>
                    <w:tabs>
                      <w:tab w:val="left" w:pos="252"/>
                    </w:tabs>
                    <w:rPr>
                      <w:rFonts w:ascii="Verdana" w:hAnsi="Verdana" w:cs="Lucida Sans Unicode"/>
                      <w:b/>
                      <w:bCs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 w:cs="Lucida Sans Unicode"/>
                      <w:b/>
                      <w:bCs/>
                      <w:sz w:val="18"/>
                      <w:szCs w:val="18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660F8E">
                      <w:rPr>
                        <w:rFonts w:ascii="Verdana" w:hAnsi="Verdana" w:cs="Lucida Sans Unicode"/>
                        <w:b/>
                        <w:bCs/>
                        <w:sz w:val="18"/>
                        <w:szCs w:val="18"/>
                      </w:rPr>
                      <w:t>AND</w:t>
                    </w:r>
                  </w:smartTag>
                  <w:r w:rsidRPr="00660F8E">
                    <w:rPr>
                      <w:rFonts w:ascii="Verdana" w:hAnsi="Verdana" w:cs="Lucida Sans Unicode"/>
                      <w:b/>
                      <w:bCs/>
                      <w:sz w:val="18"/>
                      <w:szCs w:val="18"/>
                    </w:rPr>
                    <w:t xml:space="preserve"> EXPERIENCE</w:t>
                  </w:r>
                </w:p>
              </w:tc>
              <w:tc>
                <w:tcPr>
                  <w:tcW w:w="9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0731" w:rsidRPr="005678E9" w:rsidRDefault="00160731" w:rsidP="0016073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Primary/Secondary sales through reach of distribution (volume and value)</w:t>
                  </w:r>
                </w:p>
              </w:tc>
            </w:tr>
            <w:tr w:rsidR="004B63AD" w:rsidRPr="00660F8E" w:rsidTr="004B63AD">
              <w:trPr>
                <w:gridAfter w:val="1"/>
                <w:wAfter w:w="9036" w:type="dxa"/>
                <w:trHeight w:val="308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3AD" w:rsidRPr="00660F8E" w:rsidRDefault="004B63AD" w:rsidP="004B63A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sz w:val="18"/>
                      <w:szCs w:val="18"/>
                    </w:rPr>
                    <w:t>Minimum Qualifications</w:t>
                  </w:r>
                </w:p>
              </w:tc>
              <w:tc>
                <w:tcPr>
                  <w:tcW w:w="77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B63AD" w:rsidRPr="004B63AD" w:rsidRDefault="004B63AD" w:rsidP="004B63AD">
                  <w:pPr>
                    <w:tabs>
                      <w:tab w:val="left" w:pos="252"/>
                    </w:tabs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4B63AD">
                    <w:rPr>
                      <w:rFonts w:ascii="Verdana" w:hAnsi="Verdana" w:cs="Calibri"/>
                      <w:sz w:val="18"/>
                      <w:szCs w:val="18"/>
                    </w:rPr>
                    <w:t>Graduate / Under Graduate</w:t>
                  </w:r>
                </w:p>
              </w:tc>
            </w:tr>
            <w:tr w:rsidR="004B63AD" w:rsidRPr="00660F8E" w:rsidTr="004B63AD">
              <w:trPr>
                <w:gridAfter w:val="1"/>
                <w:wAfter w:w="9036" w:type="dxa"/>
                <w:trHeight w:val="21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3AD" w:rsidRPr="00660F8E" w:rsidRDefault="004B63AD" w:rsidP="004B63A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sz w:val="18"/>
                      <w:szCs w:val="18"/>
                    </w:rPr>
                    <w:t>Specific experience</w:t>
                  </w:r>
                </w:p>
              </w:tc>
              <w:tc>
                <w:tcPr>
                  <w:tcW w:w="777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63AD" w:rsidRPr="004B63AD" w:rsidRDefault="004B63AD" w:rsidP="00F9150D">
                  <w:pPr>
                    <w:tabs>
                      <w:tab w:val="left" w:pos="252"/>
                    </w:tabs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4B63AD">
                    <w:rPr>
                      <w:rFonts w:ascii="Verdana" w:hAnsi="Verdana" w:cs="Calibri"/>
                      <w:sz w:val="18"/>
                      <w:szCs w:val="18"/>
                    </w:rPr>
                    <w:t xml:space="preserve">Around </w:t>
                  </w:r>
                  <w:r w:rsidR="00F9150D">
                    <w:rPr>
                      <w:rFonts w:ascii="Verdana" w:hAnsi="Verdana" w:cs="Calibri"/>
                      <w:sz w:val="18"/>
                      <w:szCs w:val="18"/>
                    </w:rPr>
                    <w:t>1+</w:t>
                  </w:r>
                  <w:bookmarkStart w:id="0" w:name="_GoBack"/>
                  <w:bookmarkEnd w:id="0"/>
                  <w:r w:rsidRPr="004B63AD">
                    <w:rPr>
                      <w:rFonts w:ascii="Verdana" w:hAnsi="Verdana" w:cs="Calibri"/>
                      <w:sz w:val="18"/>
                      <w:szCs w:val="18"/>
                    </w:rPr>
                    <w:t xml:space="preserve"> years’ experience in Sales/ Demand Generation</w:t>
                  </w:r>
                </w:p>
              </w:tc>
            </w:tr>
            <w:tr w:rsidR="004B63AD" w:rsidRPr="00660F8E" w:rsidTr="004B63AD">
              <w:trPr>
                <w:gridAfter w:val="1"/>
                <w:wAfter w:w="9036" w:type="dxa"/>
                <w:trHeight w:val="21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3AD" w:rsidRPr="00660F8E" w:rsidRDefault="004B63AD" w:rsidP="004B63A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sz w:val="18"/>
                      <w:szCs w:val="18"/>
                    </w:rPr>
                    <w:t>Overall experience</w:t>
                  </w:r>
                </w:p>
              </w:tc>
              <w:tc>
                <w:tcPr>
                  <w:tcW w:w="777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63AD" w:rsidRPr="004B63AD" w:rsidRDefault="004B63AD" w:rsidP="004B63A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4B63AD">
                    <w:rPr>
                      <w:rFonts w:ascii="Verdana" w:hAnsi="Verdana" w:cs="Calibri"/>
                      <w:sz w:val="18"/>
                      <w:szCs w:val="18"/>
                    </w:rPr>
                    <w:t>Same as above/Knowledge of local market</w:t>
                  </w:r>
                </w:p>
              </w:tc>
            </w:tr>
            <w:tr w:rsidR="004B63AD" w:rsidRPr="00660F8E" w:rsidTr="004B63AD">
              <w:trPr>
                <w:gridAfter w:val="1"/>
                <w:wAfter w:w="9036" w:type="dxa"/>
                <w:trHeight w:val="21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3AD" w:rsidRPr="00660F8E" w:rsidRDefault="004B63AD" w:rsidP="004B63A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sz w:val="18"/>
                      <w:szCs w:val="18"/>
                    </w:rPr>
                    <w:t>Target Companies</w:t>
                  </w:r>
                </w:p>
              </w:tc>
              <w:tc>
                <w:tcPr>
                  <w:tcW w:w="777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B63AD" w:rsidRPr="004B63AD" w:rsidRDefault="004B63AD" w:rsidP="004B63A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4B63AD">
                    <w:rPr>
                      <w:rFonts w:ascii="Verdana" w:hAnsi="Verdana" w:cs="Calibri"/>
                      <w:sz w:val="18"/>
                      <w:szCs w:val="18"/>
                    </w:rPr>
                    <w:t>Ply board/ Lighting industry/ Paints industry / Sanitary / Electrical Fixtures / Tiles</w:t>
                  </w:r>
                </w:p>
              </w:tc>
            </w:tr>
            <w:tr w:rsidR="004B63AD" w:rsidRPr="00660F8E" w:rsidTr="00160731">
              <w:trPr>
                <w:gridAfter w:val="1"/>
                <w:wAfter w:w="9036" w:type="dxa"/>
                <w:trHeight w:val="21"/>
              </w:trPr>
              <w:tc>
                <w:tcPr>
                  <w:tcW w:w="10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B63AD" w:rsidRPr="00660F8E" w:rsidRDefault="004B63AD" w:rsidP="004B63AD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VI. </w:t>
                  </w:r>
                  <w:smartTag w:uri="urn:schemas-microsoft-com:office:smarttags" w:element="stockticker">
                    <w:r w:rsidRPr="00660F8E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KEY</w:t>
                    </w:r>
                  </w:smartTag>
                  <w:r w:rsidRPr="00660F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INTERACTIONS </w:t>
                  </w:r>
                </w:p>
              </w:tc>
            </w:tr>
            <w:tr w:rsidR="004B63AD" w:rsidRPr="00660F8E" w:rsidTr="00160731">
              <w:trPr>
                <w:gridAfter w:val="1"/>
                <w:wAfter w:w="9036" w:type="dxa"/>
                <w:trHeight w:val="21"/>
              </w:trPr>
              <w:tc>
                <w:tcPr>
                  <w:tcW w:w="381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3AD" w:rsidRPr="00660F8E" w:rsidRDefault="004B63AD" w:rsidP="004B63AD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Key Internal Contacts 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3AD" w:rsidRPr="00660F8E" w:rsidRDefault="004B63AD" w:rsidP="004B63AD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Nature or purpose of interaction</w:t>
                  </w:r>
                </w:p>
              </w:tc>
            </w:tr>
            <w:tr w:rsidR="004B63AD" w:rsidRPr="00660F8E" w:rsidTr="00160731">
              <w:trPr>
                <w:gridAfter w:val="1"/>
                <w:wAfter w:w="9036" w:type="dxa"/>
                <w:trHeight w:val="21"/>
              </w:trPr>
              <w:tc>
                <w:tcPr>
                  <w:tcW w:w="381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3AD" w:rsidRPr="00660F8E" w:rsidRDefault="004B63AD" w:rsidP="004B63AD">
                  <w:pPr>
                    <w:numPr>
                      <w:ilvl w:val="0"/>
                      <w:numId w:val="18"/>
                    </w:numPr>
                    <w:rPr>
                      <w:rFonts w:ascii="Verdana" w:hAnsi="Verdana" w:cs="Lucida Sans Unicode"/>
                      <w:sz w:val="18"/>
                      <w:szCs w:val="18"/>
                    </w:rPr>
                  </w:pP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3AD" w:rsidRPr="00660F8E" w:rsidRDefault="004B63AD" w:rsidP="004B63A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4B63AD" w:rsidRPr="00660F8E" w:rsidTr="00160731">
              <w:trPr>
                <w:gridAfter w:val="1"/>
                <w:wAfter w:w="9036" w:type="dxa"/>
                <w:trHeight w:val="21"/>
              </w:trPr>
              <w:tc>
                <w:tcPr>
                  <w:tcW w:w="381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3AD" w:rsidRPr="00660F8E" w:rsidRDefault="004B63AD" w:rsidP="004B63AD">
                  <w:pPr>
                    <w:numPr>
                      <w:ilvl w:val="0"/>
                      <w:numId w:val="18"/>
                    </w:numPr>
                    <w:rPr>
                      <w:rFonts w:ascii="Verdana" w:hAnsi="Verdana" w:cs="Lucida Sans Unicode"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Key External Contacts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3AD" w:rsidRPr="00660F8E" w:rsidRDefault="004B63AD" w:rsidP="004B63AD">
                  <w:pPr>
                    <w:tabs>
                      <w:tab w:val="left" w:pos="2775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Nature or purpose of interaction</w:t>
                  </w:r>
                </w:p>
              </w:tc>
            </w:tr>
            <w:tr w:rsidR="004B63AD" w:rsidRPr="00660F8E" w:rsidTr="00160731">
              <w:trPr>
                <w:gridAfter w:val="1"/>
                <w:wAfter w:w="9036" w:type="dxa"/>
                <w:trHeight w:val="21"/>
              </w:trPr>
              <w:tc>
                <w:tcPr>
                  <w:tcW w:w="381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3AD" w:rsidRPr="00660F8E" w:rsidRDefault="004B63AD" w:rsidP="004B63AD">
                  <w:pPr>
                    <w:numPr>
                      <w:ilvl w:val="0"/>
                      <w:numId w:val="21"/>
                    </w:numPr>
                    <w:rPr>
                      <w:rFonts w:ascii="Verdana" w:hAnsi="Verdana" w:cs="Lucida Sans Unicode"/>
                      <w:sz w:val="18"/>
                      <w:szCs w:val="18"/>
                    </w:rPr>
                  </w:pPr>
                  <w:r>
                    <w:rPr>
                      <w:rFonts w:ascii="Verdana" w:hAnsi="Verdana" w:cs="Lucida Sans Unicode"/>
                      <w:sz w:val="18"/>
                      <w:szCs w:val="18"/>
                    </w:rPr>
                    <w:t>Customers / Influencers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3AD" w:rsidRPr="00660F8E" w:rsidRDefault="004B63AD" w:rsidP="004B63AD">
                  <w:pPr>
                    <w:tabs>
                      <w:tab w:val="left" w:pos="2775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660F8E">
                    <w:rPr>
                      <w:rFonts w:ascii="Verdana" w:hAnsi="Verdana"/>
                      <w:sz w:val="18"/>
                      <w:szCs w:val="18"/>
                    </w:rPr>
                    <w:t xml:space="preserve">Connect &amp; engage for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creation of demand</w:t>
                  </w:r>
                </w:p>
              </w:tc>
            </w:tr>
          </w:tbl>
          <w:p w:rsidR="00270FB6" w:rsidRPr="00660F8E" w:rsidRDefault="00270FB6" w:rsidP="000855C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</w:tbl>
    <w:p w:rsidR="00111158" w:rsidRDefault="006D09F0" w:rsidP="00E20BA2">
      <w:pPr>
        <w:rPr>
          <w:rFonts w:ascii="Verdana" w:hAnsi="Verdana"/>
          <w:sz w:val="18"/>
          <w:szCs w:val="18"/>
        </w:rPr>
      </w:pPr>
    </w:p>
    <w:p w:rsidR="00660F8E" w:rsidRPr="008D1467" w:rsidRDefault="00660F8E" w:rsidP="00660F8E">
      <w:pPr>
        <w:pStyle w:val="Heading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8D1467">
        <w:rPr>
          <w:rFonts w:ascii="Verdana" w:hAnsi="Verdana"/>
          <w:color w:val="000000" w:themeColor="text1"/>
          <w:sz w:val="20"/>
          <w:szCs w:val="20"/>
        </w:rPr>
        <w:t xml:space="preserve">To know more about </w:t>
      </w:r>
      <w:r w:rsidRPr="008D1467">
        <w:rPr>
          <w:rFonts w:ascii="Verdana" w:hAnsi="Verdana"/>
          <w:b/>
          <w:color w:val="FF0000"/>
          <w:sz w:val="20"/>
          <w:szCs w:val="20"/>
        </w:rPr>
        <w:t xml:space="preserve">Vision India Services, </w:t>
      </w:r>
      <w:r w:rsidRPr="008D1467">
        <w:rPr>
          <w:rFonts w:ascii="Verdana" w:hAnsi="Verdana"/>
          <w:color w:val="000000" w:themeColor="text1"/>
          <w:sz w:val="20"/>
          <w:szCs w:val="20"/>
        </w:rPr>
        <w:t xml:space="preserve">visit us at </w:t>
      </w:r>
      <w:hyperlink r:id="rId8" w:history="1">
        <w:r w:rsidRPr="008D1467">
          <w:rPr>
            <w:rStyle w:val="Hyperlink"/>
            <w:rFonts w:ascii="Verdana" w:hAnsi="Verdana"/>
            <w:sz w:val="20"/>
            <w:szCs w:val="20"/>
          </w:rPr>
          <w:t>www.vispl.co.in</w:t>
        </w:r>
      </w:hyperlink>
    </w:p>
    <w:p w:rsidR="00660F8E" w:rsidRPr="008D1467" w:rsidRDefault="006D09F0" w:rsidP="00660F8E">
      <w:pPr>
        <w:pStyle w:val="Heading1"/>
        <w:jc w:val="center"/>
        <w:rPr>
          <w:rFonts w:ascii="Verdana" w:hAnsi="Verdana"/>
          <w:b/>
          <w:sz w:val="20"/>
          <w:szCs w:val="20"/>
        </w:rPr>
      </w:pPr>
      <w:hyperlink r:id="rId9" w:history="1">
        <w:r w:rsidR="00660F8E" w:rsidRPr="008D1467">
          <w:rPr>
            <w:rStyle w:val="Hyperlink"/>
            <w:rFonts w:ascii="Verdana" w:hAnsi="Verdana"/>
            <w:sz w:val="20"/>
            <w:szCs w:val="20"/>
          </w:rPr>
          <w:t>www.visionjobs.in</w:t>
        </w:r>
      </w:hyperlink>
      <w:r w:rsidR="00660F8E" w:rsidRPr="008D1467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10" w:history="1">
        <w:r w:rsidR="00660F8E" w:rsidRPr="008D1467">
          <w:rPr>
            <w:rStyle w:val="Hyperlink"/>
            <w:rFonts w:ascii="Verdana" w:hAnsi="Verdana"/>
            <w:sz w:val="20"/>
            <w:szCs w:val="20"/>
          </w:rPr>
          <w:t>www.liveskills.in</w:t>
        </w:r>
      </w:hyperlink>
    </w:p>
    <w:p w:rsidR="00660F8E" w:rsidRPr="008D1467" w:rsidRDefault="00660F8E" w:rsidP="00660F8E">
      <w:pPr>
        <w:pStyle w:val="Heading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8D1467">
        <w:rPr>
          <w:rFonts w:ascii="Verdana" w:hAnsi="Verdana"/>
          <w:color w:val="000000" w:themeColor="text1"/>
          <w:sz w:val="20"/>
          <w:szCs w:val="20"/>
        </w:rPr>
        <w:t>To find out latest updates about us, please click to visit any of the social media links below:</w:t>
      </w:r>
    </w:p>
    <w:p w:rsidR="00660F8E" w:rsidRPr="00F95C73" w:rsidRDefault="00660F8E" w:rsidP="00660F8E">
      <w:pPr>
        <w:rPr>
          <w:rFonts w:ascii="Verdana" w:eastAsiaTheme="majorEastAsia" w:hAnsi="Verdana" w:cstheme="majorBidi"/>
          <w:b/>
          <w:color w:val="365F91" w:themeColor="accent1" w:themeShade="BF"/>
          <w:sz w:val="20"/>
          <w:szCs w:val="20"/>
        </w:rPr>
      </w:pPr>
      <w:r w:rsidRPr="00F95C73">
        <w:rPr>
          <w:rFonts w:ascii="Verdana" w:eastAsiaTheme="majorEastAsia" w:hAnsi="Verdana" w:cstheme="majorBidi"/>
          <w:b/>
          <w:color w:val="365F91" w:themeColor="accent1" w:themeShade="BF"/>
          <w:sz w:val="20"/>
          <w:szCs w:val="20"/>
        </w:rPr>
        <w:t xml:space="preserve">                                      </w:t>
      </w:r>
      <w:r>
        <w:rPr>
          <w:rFonts w:ascii="Verdana" w:eastAsiaTheme="majorEastAsia" w:hAnsi="Verdana" w:cstheme="majorBidi"/>
          <w:b/>
          <w:color w:val="365F91" w:themeColor="accent1" w:themeShade="BF"/>
          <w:sz w:val="20"/>
          <w:szCs w:val="20"/>
        </w:rPr>
        <w:t xml:space="preserve">                           </w:t>
      </w:r>
      <w:r w:rsidRPr="00F95C73">
        <w:rPr>
          <w:rFonts w:ascii="Verdana" w:eastAsiaTheme="majorEastAsia" w:hAnsi="Verdana" w:cstheme="majorBidi"/>
          <w:b/>
          <w:color w:val="365F91" w:themeColor="accent1" w:themeShade="BF"/>
          <w:sz w:val="20"/>
          <w:szCs w:val="20"/>
        </w:rPr>
        <w:t xml:space="preserve">       </w:t>
      </w:r>
      <w:r w:rsidRPr="00F95C73">
        <w:rPr>
          <w:rFonts w:ascii="Verdana" w:hAnsi="Verdana"/>
          <w:noProof/>
          <w:color w:val="1F497D"/>
          <w:sz w:val="20"/>
          <w:szCs w:val="20"/>
          <w:lang w:val="en-IN" w:eastAsia="en-IN"/>
        </w:rPr>
        <w:drawing>
          <wp:inline distT="0" distB="0" distL="0" distR="0" wp14:anchorId="226DBDF7" wp14:editId="671D7A94">
            <wp:extent cx="323850" cy="323850"/>
            <wp:effectExtent l="0" t="0" r="0" b="0"/>
            <wp:docPr id="7" name="Picture 7" descr="Description: Description: cid:image002.png@01D13CB4.3D98A9D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escription: Description: cid:image002.png@01D13CB4.3D98A9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73">
        <w:rPr>
          <w:rFonts w:ascii="Verdana" w:hAnsi="Verdana"/>
          <w:noProof/>
          <w:color w:val="1F497D"/>
          <w:sz w:val="20"/>
          <w:szCs w:val="20"/>
          <w:lang w:val="en-IN" w:eastAsia="en-IN"/>
        </w:rPr>
        <w:drawing>
          <wp:inline distT="0" distB="0" distL="0" distR="0" wp14:anchorId="70F47566" wp14:editId="6D48D100">
            <wp:extent cx="323850" cy="323850"/>
            <wp:effectExtent l="0" t="0" r="0" b="0"/>
            <wp:docPr id="6" name="Picture 6" descr="Description: Description: cid:image003.png@01D13CB4.3D98A9D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escription: Description: cid:image003.png@01D13CB4.3D98A9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73">
        <w:rPr>
          <w:rFonts w:ascii="Verdana" w:hAnsi="Verdana"/>
          <w:noProof/>
          <w:color w:val="888888"/>
          <w:sz w:val="20"/>
          <w:szCs w:val="20"/>
          <w:lang w:val="en-IN" w:eastAsia="en-IN"/>
        </w:rPr>
        <w:drawing>
          <wp:inline distT="0" distB="0" distL="0" distR="0" wp14:anchorId="1D86CC16" wp14:editId="57502ECC">
            <wp:extent cx="323850" cy="323850"/>
            <wp:effectExtent l="0" t="0" r="0" b="0"/>
            <wp:docPr id="5" name="Picture 5" descr="Description: Description: Description: Twitt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scription: Description: Description: Twitter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8E" w:rsidRDefault="00660F8E" w:rsidP="00E20BA2">
      <w:pPr>
        <w:rPr>
          <w:rFonts w:ascii="Verdana" w:hAnsi="Verdana"/>
          <w:sz w:val="18"/>
          <w:szCs w:val="18"/>
        </w:rPr>
      </w:pPr>
    </w:p>
    <w:p w:rsidR="00020D75" w:rsidRPr="00660F8E" w:rsidRDefault="00020D75" w:rsidP="00E20BA2">
      <w:pPr>
        <w:rPr>
          <w:rFonts w:ascii="Verdana" w:hAnsi="Verdana"/>
          <w:sz w:val="18"/>
          <w:szCs w:val="18"/>
        </w:rPr>
      </w:pPr>
    </w:p>
    <w:sectPr w:rsidR="00020D75" w:rsidRPr="00660F8E" w:rsidSect="0006199B">
      <w:headerReference w:type="even" r:id="rId20"/>
      <w:headerReference w:type="default" r:id="rId2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F0" w:rsidRDefault="006D09F0">
      <w:r>
        <w:separator/>
      </w:r>
    </w:p>
  </w:endnote>
  <w:endnote w:type="continuationSeparator" w:id="0">
    <w:p w:rsidR="006D09F0" w:rsidRDefault="006D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F0" w:rsidRDefault="006D09F0">
      <w:r>
        <w:separator/>
      </w:r>
    </w:p>
  </w:footnote>
  <w:footnote w:type="continuationSeparator" w:id="0">
    <w:p w:rsidR="006D09F0" w:rsidRDefault="006D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68" w:rsidRDefault="00270FB6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68" w:rsidRPr="00B278B2" w:rsidRDefault="00954B41" w:rsidP="00B278B2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FB6"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C68" w:rsidRDefault="006D0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A004F"/>
    <w:multiLevelType w:val="hybridMultilevel"/>
    <w:tmpl w:val="A56A6294"/>
    <w:lvl w:ilvl="0" w:tplc="83A2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num w:numId="1">
    <w:abstractNumId w:val="23"/>
  </w:num>
  <w:num w:numId="2">
    <w:abstractNumId w:val="7"/>
  </w:num>
  <w:num w:numId="3">
    <w:abstractNumId w:val="16"/>
  </w:num>
  <w:num w:numId="4">
    <w:abstractNumId w:val="20"/>
  </w:num>
  <w:num w:numId="5">
    <w:abstractNumId w:val="19"/>
  </w:num>
  <w:num w:numId="6">
    <w:abstractNumId w:val="14"/>
  </w:num>
  <w:num w:numId="7">
    <w:abstractNumId w:val="13"/>
  </w:num>
  <w:num w:numId="8">
    <w:abstractNumId w:val="12"/>
  </w:num>
  <w:num w:numId="9">
    <w:abstractNumId w:val="9"/>
  </w:num>
  <w:num w:numId="10">
    <w:abstractNumId w:val="22"/>
  </w:num>
  <w:num w:numId="11">
    <w:abstractNumId w:val="1"/>
  </w:num>
  <w:num w:numId="12">
    <w:abstractNumId w:val="18"/>
  </w:num>
  <w:num w:numId="13">
    <w:abstractNumId w:val="17"/>
  </w:num>
  <w:num w:numId="14">
    <w:abstractNumId w:val="8"/>
  </w:num>
  <w:num w:numId="15">
    <w:abstractNumId w:val="15"/>
  </w:num>
  <w:num w:numId="16">
    <w:abstractNumId w:val="2"/>
  </w:num>
  <w:num w:numId="17">
    <w:abstractNumId w:val="10"/>
  </w:num>
  <w:num w:numId="18">
    <w:abstractNumId w:val="21"/>
  </w:num>
  <w:num w:numId="19">
    <w:abstractNumId w:val="3"/>
  </w:num>
  <w:num w:numId="20">
    <w:abstractNumId w:val="24"/>
  </w:num>
  <w:num w:numId="21">
    <w:abstractNumId w:val="11"/>
  </w:num>
  <w:num w:numId="22">
    <w:abstractNumId w:val="4"/>
  </w:num>
  <w:num w:numId="23">
    <w:abstractNumId w:val="0"/>
  </w:num>
  <w:num w:numId="24">
    <w:abstractNumId w:val="5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517C9"/>
    <w:rsid w:val="0005408F"/>
    <w:rsid w:val="0006199B"/>
    <w:rsid w:val="000855C0"/>
    <w:rsid w:val="000A6271"/>
    <w:rsid w:val="000C7599"/>
    <w:rsid w:val="000E68FB"/>
    <w:rsid w:val="00160731"/>
    <w:rsid w:val="00184356"/>
    <w:rsid w:val="00270FB6"/>
    <w:rsid w:val="002F071D"/>
    <w:rsid w:val="00385C89"/>
    <w:rsid w:val="003D62C1"/>
    <w:rsid w:val="00430650"/>
    <w:rsid w:val="00444A95"/>
    <w:rsid w:val="004B63AD"/>
    <w:rsid w:val="004C4E18"/>
    <w:rsid w:val="0053004D"/>
    <w:rsid w:val="005634D6"/>
    <w:rsid w:val="005B539E"/>
    <w:rsid w:val="005D26DF"/>
    <w:rsid w:val="006159B3"/>
    <w:rsid w:val="00660F8E"/>
    <w:rsid w:val="006D09F0"/>
    <w:rsid w:val="0075007E"/>
    <w:rsid w:val="007D6159"/>
    <w:rsid w:val="007D736F"/>
    <w:rsid w:val="008C5E5C"/>
    <w:rsid w:val="00954B41"/>
    <w:rsid w:val="009737EC"/>
    <w:rsid w:val="00A171A2"/>
    <w:rsid w:val="00AF7100"/>
    <w:rsid w:val="00B046BB"/>
    <w:rsid w:val="00B80C66"/>
    <w:rsid w:val="00BF332F"/>
    <w:rsid w:val="00C335F3"/>
    <w:rsid w:val="00CA409D"/>
    <w:rsid w:val="00D6385A"/>
    <w:rsid w:val="00D93F0A"/>
    <w:rsid w:val="00DC0EBB"/>
    <w:rsid w:val="00DF5685"/>
    <w:rsid w:val="00E85400"/>
    <w:rsid w:val="00F72F66"/>
    <w:rsid w:val="00F9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image" Target="cid:image002.png@01D38003.707A5940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twitter.com/visionindiaspl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3.png@01D38003.707A594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sionindiaservic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liveskills.in" TargetMode="External"/><Relationship Id="rId19" Type="http://schemas.openxmlformats.org/officeDocument/2006/relationships/image" Target="cid:image004.png@01D38003.707A5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onjobs.in" TargetMode="External"/><Relationship Id="rId14" Type="http://schemas.openxmlformats.org/officeDocument/2006/relationships/hyperlink" Target="https://www.linkedin.com/start/join?trk=login_reg_redirect&amp;session_redirect=https://www.linkedin.com/profile/view?id=AAMAAAnz7bkBxtv6KMBfFZInIkzyWDCV0q49Hik&amp;trk=hp-identity-nam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6706-4312-4031-A0C0-7DF9EC4B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vision</cp:lastModifiedBy>
  <cp:revision>3</cp:revision>
  <cp:lastPrinted>2020-12-15T14:45:00Z</cp:lastPrinted>
  <dcterms:created xsi:type="dcterms:W3CDTF">2021-02-22T13:25:00Z</dcterms:created>
  <dcterms:modified xsi:type="dcterms:W3CDTF">2021-11-08T06:45:00Z</dcterms:modified>
</cp:coreProperties>
</file>